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BF" w:rsidRPr="00486323" w:rsidRDefault="00DC210E" w:rsidP="003C4FBF">
      <w:pPr>
        <w:shd w:val="clear" w:color="auto" w:fill="FFFFFF"/>
        <w:ind w:left="187"/>
        <w:jc w:val="center"/>
        <w:rPr>
          <w:rFonts w:asciiTheme="minorHAnsi" w:hAnsiTheme="minorHAnsi" w:cs="Arial"/>
          <w:b/>
          <w:bCs/>
          <w:color w:val="000000"/>
          <w:spacing w:val="-11"/>
          <w:w w:val="71"/>
          <w:sz w:val="40"/>
          <w:szCs w:val="40"/>
        </w:rPr>
      </w:pPr>
      <w:r>
        <w:rPr>
          <w:rFonts w:asciiTheme="minorHAnsi" w:hAnsiTheme="minorHAnsi" w:cs="Arial"/>
          <w:b/>
          <w:bCs/>
          <w:color w:val="000000"/>
          <w:spacing w:val="-11"/>
          <w:w w:val="71"/>
          <w:sz w:val="40"/>
          <w:szCs w:val="40"/>
        </w:rPr>
        <w:t>Závěrečný účet</w:t>
      </w:r>
      <w:bookmarkStart w:id="0" w:name="_GoBack"/>
      <w:bookmarkEnd w:id="0"/>
      <w:r w:rsidR="003C4FBF" w:rsidRPr="00486323">
        <w:rPr>
          <w:rFonts w:asciiTheme="minorHAnsi" w:hAnsiTheme="minorHAnsi" w:cs="Arial"/>
          <w:b/>
          <w:bCs/>
          <w:color w:val="000000"/>
          <w:spacing w:val="-11"/>
          <w:w w:val="71"/>
          <w:sz w:val="40"/>
          <w:szCs w:val="40"/>
        </w:rPr>
        <w:t xml:space="preserve"> obce Kouty za rok </w:t>
      </w:r>
      <w:r w:rsidR="00900BF7">
        <w:rPr>
          <w:rFonts w:asciiTheme="minorHAnsi" w:hAnsiTheme="minorHAnsi" w:cs="Arial"/>
          <w:b/>
          <w:bCs/>
          <w:color w:val="000000"/>
          <w:spacing w:val="-11"/>
          <w:w w:val="71"/>
          <w:sz w:val="40"/>
          <w:szCs w:val="40"/>
        </w:rPr>
        <w:t>2021</w:t>
      </w:r>
    </w:p>
    <w:p w:rsidR="003C4FBF" w:rsidRPr="00486323" w:rsidRDefault="003C4FBF" w:rsidP="003C4FBF">
      <w:pPr>
        <w:shd w:val="clear" w:color="auto" w:fill="FFFFFF"/>
        <w:ind w:left="187"/>
        <w:jc w:val="center"/>
        <w:rPr>
          <w:rFonts w:asciiTheme="minorHAnsi" w:hAnsiTheme="minorHAnsi" w:cs="Arial"/>
        </w:rPr>
      </w:pPr>
    </w:p>
    <w:p w:rsidR="003C4FBF" w:rsidRPr="00486323" w:rsidRDefault="003C4FBF" w:rsidP="003C4FBF">
      <w:pPr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>Rozpočet obce Kouty na rok 20</w:t>
      </w:r>
      <w:r>
        <w:rPr>
          <w:rFonts w:asciiTheme="minorHAnsi" w:hAnsiTheme="minorHAnsi" w:cs="Arial"/>
        </w:rPr>
        <w:t>2</w:t>
      </w:r>
      <w:r w:rsidR="00900BF7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byl schválen v paragrafovém členění zastupitelstvem obce Kouty dne </w:t>
      </w:r>
      <w:proofErr w:type="gramStart"/>
      <w:r w:rsidR="008975DA">
        <w:rPr>
          <w:rFonts w:asciiTheme="minorHAnsi" w:hAnsiTheme="minorHAnsi" w:cs="Arial"/>
        </w:rPr>
        <w:t>28</w:t>
      </w:r>
      <w:r w:rsidRPr="00486323">
        <w:rPr>
          <w:rFonts w:asciiTheme="minorHAnsi" w:hAnsiTheme="minorHAnsi" w:cs="Arial"/>
        </w:rPr>
        <w:t>.12.20</w:t>
      </w:r>
      <w:r w:rsidR="006B2D1D">
        <w:rPr>
          <w:rFonts w:asciiTheme="minorHAnsi" w:hAnsiTheme="minorHAnsi" w:cs="Arial"/>
        </w:rPr>
        <w:t>21</w:t>
      </w:r>
      <w:proofErr w:type="gramEnd"/>
      <w:r w:rsidRPr="00486323">
        <w:rPr>
          <w:rFonts w:asciiTheme="minorHAnsi" w:hAnsiTheme="minorHAnsi" w:cs="Arial"/>
        </w:rPr>
        <w:t xml:space="preserve"> jako schodkový, důvodem jsou splátky úvěru na výstavbu kanalizace a ČOV a plánované investice. Celkové výdaje ro</w:t>
      </w:r>
      <w:r>
        <w:rPr>
          <w:rFonts w:asciiTheme="minorHAnsi" w:hAnsiTheme="minorHAnsi" w:cs="Arial"/>
        </w:rPr>
        <w:t xml:space="preserve">zpočtu byly schváleny ve výši </w:t>
      </w:r>
      <w:r w:rsidR="00350DFE">
        <w:rPr>
          <w:rFonts w:asciiTheme="minorHAnsi" w:hAnsiTheme="minorHAnsi" w:cs="Arial"/>
        </w:rPr>
        <w:t>7</w:t>
      </w:r>
      <w:r w:rsidRPr="00486323">
        <w:rPr>
          <w:rFonts w:asciiTheme="minorHAnsi" w:hAnsiTheme="minorHAnsi" w:cs="Arial"/>
        </w:rPr>
        <w:t>.</w:t>
      </w:r>
      <w:r w:rsidR="00350DFE">
        <w:rPr>
          <w:rFonts w:asciiTheme="minorHAnsi" w:hAnsiTheme="minorHAnsi" w:cs="Arial"/>
        </w:rPr>
        <w:t>556</w:t>
      </w:r>
      <w:r w:rsidRPr="00486323">
        <w:rPr>
          <w:rFonts w:asciiTheme="minorHAnsi" w:hAnsiTheme="minorHAnsi" w:cs="Arial"/>
        </w:rPr>
        <w:t>.</w:t>
      </w:r>
      <w:r w:rsidR="00350DFE">
        <w:rPr>
          <w:rFonts w:asciiTheme="minorHAnsi" w:hAnsiTheme="minorHAnsi" w:cs="Arial"/>
        </w:rPr>
        <w:t>000,</w:t>
      </w:r>
      <w:r w:rsidRPr="00486323">
        <w:rPr>
          <w:rFonts w:asciiTheme="minorHAnsi" w:hAnsiTheme="minorHAnsi" w:cs="Arial"/>
        </w:rPr>
        <w:t xml:space="preserve">- Kč, příjmy byly schváleny ve výši </w:t>
      </w:r>
      <w:r w:rsidR="00350DFE">
        <w:rPr>
          <w:rFonts w:asciiTheme="minorHAnsi" w:hAnsiTheme="minorHAnsi" w:cs="Arial"/>
        </w:rPr>
        <w:t>7</w:t>
      </w:r>
      <w:r w:rsidRPr="00486323">
        <w:rPr>
          <w:rFonts w:asciiTheme="minorHAnsi" w:hAnsiTheme="minorHAnsi" w:cs="Arial"/>
        </w:rPr>
        <w:t>.</w:t>
      </w:r>
      <w:r w:rsidR="00350DFE">
        <w:rPr>
          <w:rFonts w:asciiTheme="minorHAnsi" w:hAnsiTheme="minorHAnsi" w:cs="Arial"/>
        </w:rPr>
        <w:t>536.000</w:t>
      </w:r>
      <w:r w:rsidRPr="00486323">
        <w:rPr>
          <w:rFonts w:asciiTheme="minorHAnsi" w:hAnsiTheme="minorHAnsi" w:cs="Arial"/>
        </w:rPr>
        <w:t xml:space="preserve">,- Kč, splátky úvěru ve výši 252.824,- Kč, a financování v celkové výši </w:t>
      </w:r>
      <w:r w:rsidR="00350DFE">
        <w:rPr>
          <w:rFonts w:asciiTheme="minorHAnsi" w:hAnsiTheme="minorHAnsi" w:cs="Arial"/>
        </w:rPr>
        <w:t>272</w:t>
      </w:r>
      <w:r w:rsidRPr="00486323">
        <w:rPr>
          <w:rFonts w:asciiTheme="minorHAnsi" w:hAnsiTheme="minorHAnsi" w:cs="Arial"/>
        </w:rPr>
        <w:t>.</w:t>
      </w:r>
      <w:r w:rsidR="00350DFE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2</w:t>
      </w:r>
      <w:r w:rsidRPr="00486323">
        <w:rPr>
          <w:rFonts w:asciiTheme="minorHAnsi" w:hAnsiTheme="minorHAnsi" w:cs="Arial"/>
        </w:rPr>
        <w:t>4,- Kč. Během roku byl rozpočet upravová</w:t>
      </w:r>
      <w:r>
        <w:rPr>
          <w:rFonts w:asciiTheme="minorHAnsi" w:hAnsiTheme="minorHAnsi" w:cs="Arial"/>
        </w:rPr>
        <w:t>n rozpočtovým opatřením č. 1/202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proofErr w:type="gramStart"/>
      <w:r w:rsidR="00DB7150">
        <w:rPr>
          <w:rFonts w:asciiTheme="minorHAnsi" w:hAnsiTheme="minorHAnsi" w:cs="Arial"/>
        </w:rPr>
        <w:t>12</w:t>
      </w:r>
      <w:r w:rsidRPr="00486323">
        <w:rPr>
          <w:rFonts w:asciiTheme="minorHAnsi" w:hAnsiTheme="minorHAnsi" w:cs="Arial"/>
        </w:rPr>
        <w:t>.2.20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proofErr w:type="gramEnd"/>
      <w:r w:rsidRPr="00486323">
        <w:rPr>
          <w:rFonts w:asciiTheme="minorHAnsi" w:hAnsiTheme="minorHAnsi" w:cs="Arial"/>
        </w:rPr>
        <w:t>, č. 2/20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r w:rsidR="00DB7150">
        <w:rPr>
          <w:rFonts w:asciiTheme="minorHAnsi" w:hAnsiTheme="minorHAnsi" w:cs="Arial"/>
        </w:rPr>
        <w:t>31</w:t>
      </w:r>
      <w:r w:rsidRPr="0048632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3</w:t>
      </w:r>
      <w:r w:rsidRPr="00486323">
        <w:rPr>
          <w:rFonts w:asciiTheme="minorHAnsi" w:hAnsiTheme="minorHAnsi" w:cs="Arial"/>
        </w:rPr>
        <w:t>.20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>, č. 3/20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r w:rsidR="00DB7150">
        <w:rPr>
          <w:rFonts w:asciiTheme="minorHAnsi" w:hAnsiTheme="minorHAnsi" w:cs="Arial"/>
        </w:rPr>
        <w:t>19</w:t>
      </w:r>
      <w:r w:rsidRPr="00486323">
        <w:rPr>
          <w:rFonts w:asciiTheme="minorHAnsi" w:hAnsiTheme="minorHAnsi" w:cs="Arial"/>
        </w:rPr>
        <w:t>.</w:t>
      </w:r>
      <w:r w:rsidR="00DB7150">
        <w:rPr>
          <w:rFonts w:asciiTheme="minorHAnsi" w:hAnsiTheme="minorHAnsi" w:cs="Arial"/>
        </w:rPr>
        <w:t>5</w:t>
      </w:r>
      <w:r w:rsidRPr="00486323">
        <w:rPr>
          <w:rFonts w:asciiTheme="minorHAnsi" w:hAnsiTheme="minorHAnsi" w:cs="Arial"/>
        </w:rPr>
        <w:t>.20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>, č.4/20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r>
        <w:rPr>
          <w:rFonts w:asciiTheme="minorHAnsi" w:hAnsiTheme="minorHAnsi" w:cs="Arial"/>
        </w:rPr>
        <w:t>1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>.</w:t>
      </w:r>
      <w:r w:rsidR="00DB7150">
        <w:rPr>
          <w:rFonts w:asciiTheme="minorHAnsi" w:hAnsiTheme="minorHAnsi" w:cs="Arial"/>
        </w:rPr>
        <w:t>8</w:t>
      </w:r>
      <w:r w:rsidRPr="00486323">
        <w:rPr>
          <w:rFonts w:asciiTheme="minorHAnsi" w:hAnsiTheme="minorHAnsi" w:cs="Arial"/>
        </w:rPr>
        <w:t>.20</w:t>
      </w:r>
      <w:r w:rsidR="00DB7150">
        <w:rPr>
          <w:rFonts w:asciiTheme="minorHAnsi" w:hAnsiTheme="minorHAnsi" w:cs="Arial"/>
        </w:rPr>
        <w:t>21</w:t>
      </w:r>
      <w:r w:rsidRPr="00486323">
        <w:rPr>
          <w:rFonts w:asciiTheme="minorHAnsi" w:hAnsiTheme="minorHAnsi" w:cs="Arial"/>
        </w:rPr>
        <w:t>, č. 5/20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9</w:t>
      </w:r>
      <w:r w:rsidRPr="00486323">
        <w:rPr>
          <w:rFonts w:asciiTheme="minorHAnsi" w:hAnsiTheme="minorHAnsi" w:cs="Arial"/>
        </w:rPr>
        <w:t>.</w:t>
      </w:r>
      <w:r w:rsidR="00DB7150">
        <w:rPr>
          <w:rFonts w:asciiTheme="minorHAnsi" w:hAnsiTheme="minorHAnsi" w:cs="Arial"/>
        </w:rPr>
        <w:t>9</w:t>
      </w:r>
      <w:r w:rsidRPr="00486323">
        <w:rPr>
          <w:rFonts w:asciiTheme="minorHAnsi" w:hAnsiTheme="minorHAnsi" w:cs="Arial"/>
        </w:rPr>
        <w:t>.20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>, č. 6/20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r w:rsidR="00DB7150">
        <w:rPr>
          <w:rFonts w:asciiTheme="minorHAnsi" w:hAnsiTheme="minorHAnsi" w:cs="Arial"/>
        </w:rPr>
        <w:t>10</w:t>
      </w:r>
      <w:r w:rsidRPr="00486323">
        <w:rPr>
          <w:rFonts w:asciiTheme="minorHAnsi" w:hAnsiTheme="minorHAnsi" w:cs="Arial"/>
        </w:rPr>
        <w:t>.</w:t>
      </w:r>
      <w:r w:rsidR="00DB7150">
        <w:rPr>
          <w:rFonts w:asciiTheme="minorHAnsi" w:hAnsiTheme="minorHAnsi" w:cs="Arial"/>
        </w:rPr>
        <w:t>11</w:t>
      </w:r>
      <w:r w:rsidRPr="00486323">
        <w:rPr>
          <w:rFonts w:asciiTheme="minorHAnsi" w:hAnsiTheme="minorHAnsi" w:cs="Arial"/>
        </w:rPr>
        <w:t>.20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 xml:space="preserve">1 a </w:t>
      </w:r>
      <w:r w:rsidRPr="00486323">
        <w:rPr>
          <w:rFonts w:asciiTheme="minorHAnsi" w:hAnsiTheme="minorHAnsi" w:cs="Arial"/>
        </w:rPr>
        <w:t>č. 7/20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ze dne 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9</w:t>
      </w:r>
      <w:r w:rsidRPr="00486323">
        <w:rPr>
          <w:rFonts w:asciiTheme="minorHAnsi" w:hAnsiTheme="minorHAnsi" w:cs="Arial"/>
        </w:rPr>
        <w:t>.</w:t>
      </w:r>
      <w:r w:rsidR="00DB7150">
        <w:rPr>
          <w:rFonts w:asciiTheme="minorHAnsi" w:hAnsiTheme="minorHAnsi" w:cs="Arial"/>
        </w:rPr>
        <w:t>12</w:t>
      </w:r>
      <w:r w:rsidRPr="00486323">
        <w:rPr>
          <w:rFonts w:asciiTheme="minorHAnsi" w:hAnsiTheme="minorHAnsi" w:cs="Arial"/>
        </w:rPr>
        <w:t>.20</w:t>
      </w:r>
      <w:r>
        <w:rPr>
          <w:rFonts w:asciiTheme="minorHAnsi" w:hAnsiTheme="minorHAnsi" w:cs="Arial"/>
        </w:rPr>
        <w:t>2</w:t>
      </w:r>
      <w:r w:rsidR="00DB7150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>. Údaje o plnění rozpočtu příjmů a výdajů (včetně všech rozpočtových změn) v plném členěni podle rozpočtové skladby jsou uvedeny ve Výkazu pro hodnocení plnění rozpočtu územních samosprávných celků Fin 2-12M, který je součástí závěrečného účtu obce. Během roku byla splácena půjčka ze Státního fondu životního prostředí na výstavbu kanalizace a ČOV ve výši 252.824 Kč.</w:t>
      </w:r>
    </w:p>
    <w:p w:rsidR="003C4FBF" w:rsidRPr="00486323" w:rsidRDefault="003C4FBF" w:rsidP="003C4FBF">
      <w:pPr>
        <w:jc w:val="both"/>
        <w:rPr>
          <w:rFonts w:asciiTheme="minorHAnsi" w:hAnsiTheme="minorHAnsi" w:cs="Arial"/>
        </w:rPr>
      </w:pPr>
    </w:p>
    <w:p w:rsidR="003C4FBF" w:rsidRPr="00486323" w:rsidRDefault="003C4FBF" w:rsidP="003C4FBF">
      <w:pPr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b/>
          <w:bCs/>
          <w:color w:val="000000"/>
          <w:spacing w:val="-5"/>
          <w:sz w:val="28"/>
          <w:szCs w:val="28"/>
        </w:rPr>
        <w:t>Příjmová část</w:t>
      </w:r>
    </w:p>
    <w:p w:rsidR="003C4FBF" w:rsidRPr="00486323" w:rsidRDefault="003C4FBF" w:rsidP="003C4FBF">
      <w:pPr>
        <w:shd w:val="clear" w:color="auto" w:fill="FFFFFF"/>
        <w:tabs>
          <w:tab w:val="left" w:pos="6466"/>
          <w:tab w:val="right" w:pos="8222"/>
        </w:tabs>
        <w:spacing w:line="552" w:lineRule="exact"/>
        <w:ind w:left="758"/>
        <w:rPr>
          <w:rFonts w:asciiTheme="minorHAnsi" w:hAnsiTheme="minorHAnsi" w:cs="Arial"/>
          <w:b/>
        </w:rPr>
      </w:pPr>
      <w:r w:rsidRPr="00486323">
        <w:rPr>
          <w:rFonts w:asciiTheme="minorHAnsi" w:hAnsiTheme="minorHAnsi" w:cs="Arial"/>
          <w:b/>
          <w:color w:val="000000"/>
          <w:spacing w:val="-10"/>
        </w:rPr>
        <w:t>Skutečné příjmy roku 20</w:t>
      </w:r>
      <w:r>
        <w:rPr>
          <w:rFonts w:asciiTheme="minorHAnsi" w:hAnsiTheme="minorHAnsi" w:cs="Arial"/>
          <w:b/>
          <w:color w:val="000000"/>
          <w:spacing w:val="-10"/>
        </w:rPr>
        <w:t>2</w:t>
      </w:r>
      <w:r w:rsidR="000D1D75">
        <w:rPr>
          <w:rFonts w:asciiTheme="minorHAnsi" w:hAnsiTheme="minorHAnsi" w:cs="Arial"/>
          <w:b/>
          <w:color w:val="000000"/>
          <w:spacing w:val="-10"/>
        </w:rPr>
        <w:t>1</w:t>
      </w:r>
      <w:r w:rsidRPr="00486323">
        <w:rPr>
          <w:rFonts w:asciiTheme="minorHAnsi" w:hAnsiTheme="minorHAnsi" w:cs="Arial"/>
          <w:b/>
          <w:color w:val="000000"/>
          <w:spacing w:val="-10"/>
        </w:rPr>
        <w:t xml:space="preserve"> byly</w:t>
      </w:r>
      <w:r w:rsidRPr="00486323">
        <w:rPr>
          <w:rFonts w:asciiTheme="minorHAnsi" w:hAnsiTheme="minorHAnsi" w:cs="Arial"/>
          <w:b/>
          <w:color w:val="000000"/>
          <w:spacing w:val="-10"/>
        </w:rPr>
        <w:tab/>
        <w:t xml:space="preserve">  </w:t>
      </w:r>
      <w:r w:rsidRPr="00486323">
        <w:rPr>
          <w:rFonts w:asciiTheme="minorHAnsi" w:hAnsiTheme="minorHAnsi" w:cs="Arial"/>
          <w:b/>
          <w:color w:val="000000"/>
          <w:spacing w:val="-10"/>
        </w:rPr>
        <w:tab/>
      </w:r>
      <w:proofErr w:type="gramStart"/>
      <w:r w:rsidR="000D1D75">
        <w:rPr>
          <w:rFonts w:asciiTheme="minorHAnsi" w:hAnsiTheme="minorHAnsi" w:cs="Arial"/>
          <w:b/>
          <w:color w:val="000000"/>
          <w:spacing w:val="-10"/>
        </w:rPr>
        <w:t>8</w:t>
      </w:r>
      <w:r w:rsidRPr="00486323">
        <w:rPr>
          <w:rFonts w:asciiTheme="minorHAnsi" w:hAnsiTheme="minorHAnsi" w:cs="Arial"/>
          <w:b/>
          <w:color w:val="000000"/>
          <w:spacing w:val="-10"/>
        </w:rPr>
        <w:t>.</w:t>
      </w:r>
      <w:r w:rsidR="000D1D75">
        <w:rPr>
          <w:rFonts w:asciiTheme="minorHAnsi" w:hAnsiTheme="minorHAnsi" w:cs="Arial"/>
          <w:b/>
          <w:color w:val="000000"/>
          <w:spacing w:val="-10"/>
        </w:rPr>
        <w:t>574</w:t>
      </w:r>
      <w:r w:rsidRPr="00486323">
        <w:rPr>
          <w:rFonts w:asciiTheme="minorHAnsi" w:hAnsiTheme="minorHAnsi" w:cs="Arial"/>
          <w:b/>
          <w:color w:val="000000"/>
          <w:spacing w:val="-10"/>
        </w:rPr>
        <w:t>.</w:t>
      </w:r>
      <w:r w:rsidR="000D1D75">
        <w:rPr>
          <w:rFonts w:asciiTheme="minorHAnsi" w:hAnsiTheme="minorHAnsi" w:cs="Arial"/>
          <w:b/>
          <w:color w:val="000000"/>
          <w:spacing w:val="-10"/>
        </w:rPr>
        <w:t>259</w:t>
      </w:r>
      <w:r w:rsidRPr="00486323">
        <w:rPr>
          <w:rFonts w:asciiTheme="minorHAnsi" w:hAnsiTheme="minorHAnsi" w:cs="Arial"/>
          <w:b/>
          <w:color w:val="000000"/>
          <w:spacing w:val="-10"/>
        </w:rPr>
        <w:t>,</w:t>
      </w:r>
      <w:r>
        <w:rPr>
          <w:rFonts w:asciiTheme="minorHAnsi" w:hAnsiTheme="minorHAnsi" w:cs="Arial"/>
          <w:b/>
          <w:color w:val="000000"/>
          <w:spacing w:val="-10"/>
        </w:rPr>
        <w:t>4</w:t>
      </w:r>
      <w:r w:rsidR="000D1D75">
        <w:rPr>
          <w:rFonts w:asciiTheme="minorHAnsi" w:hAnsiTheme="minorHAnsi" w:cs="Arial"/>
          <w:b/>
          <w:color w:val="000000"/>
          <w:spacing w:val="-10"/>
        </w:rPr>
        <w:t>2</w:t>
      </w:r>
      <w:r w:rsidRPr="00486323">
        <w:rPr>
          <w:rFonts w:asciiTheme="minorHAnsi" w:hAnsiTheme="minorHAnsi" w:cs="Arial"/>
          <w:b/>
          <w:color w:val="000000"/>
          <w:spacing w:val="-10"/>
        </w:rPr>
        <w:t xml:space="preserve">  Kč</w:t>
      </w:r>
      <w:proofErr w:type="gramEnd"/>
    </w:p>
    <w:p w:rsidR="003C4FBF" w:rsidRPr="00486323" w:rsidRDefault="003C4FBF" w:rsidP="003C4FBF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rFonts w:asciiTheme="minorHAnsi" w:hAnsiTheme="minorHAnsi" w:cs="Arial"/>
          <w:color w:val="000000"/>
          <w:spacing w:val="-11"/>
        </w:rPr>
      </w:pPr>
      <w:r w:rsidRPr="00486323">
        <w:rPr>
          <w:rFonts w:asciiTheme="minorHAnsi" w:hAnsiTheme="minorHAnsi" w:cs="Arial"/>
          <w:color w:val="000000"/>
          <w:spacing w:val="-11"/>
        </w:rPr>
        <w:t>daňové příjmy</w:t>
      </w:r>
      <w:r w:rsidRPr="00486323">
        <w:rPr>
          <w:rFonts w:asciiTheme="minorHAnsi" w:hAnsiTheme="minorHAnsi" w:cs="Arial"/>
          <w:color w:val="000000"/>
          <w:spacing w:val="-11"/>
        </w:rPr>
        <w:tab/>
      </w:r>
      <w:r>
        <w:rPr>
          <w:rFonts w:asciiTheme="minorHAnsi" w:hAnsiTheme="minorHAnsi" w:cs="Arial"/>
          <w:color w:val="000000"/>
          <w:spacing w:val="-11"/>
        </w:rPr>
        <w:t xml:space="preserve">     </w:t>
      </w:r>
      <w:r w:rsidRPr="00486323">
        <w:rPr>
          <w:rFonts w:asciiTheme="minorHAnsi" w:hAnsiTheme="minorHAnsi" w:cs="Arial"/>
          <w:color w:val="000000"/>
          <w:spacing w:val="-11"/>
        </w:rPr>
        <w:t xml:space="preserve">  </w:t>
      </w:r>
      <w:proofErr w:type="gramStart"/>
      <w:r w:rsidR="000D1D75">
        <w:rPr>
          <w:rFonts w:asciiTheme="minorHAnsi" w:hAnsiTheme="minorHAnsi" w:cs="Arial"/>
          <w:color w:val="000000"/>
          <w:spacing w:val="-11"/>
        </w:rPr>
        <w:t>5</w:t>
      </w:r>
      <w:r w:rsidRPr="00486323">
        <w:rPr>
          <w:rFonts w:asciiTheme="minorHAnsi" w:hAnsiTheme="minorHAnsi" w:cs="Arial"/>
          <w:color w:val="000000"/>
          <w:spacing w:val="-11"/>
        </w:rPr>
        <w:t>.</w:t>
      </w:r>
      <w:r w:rsidR="000D1D75">
        <w:rPr>
          <w:rFonts w:asciiTheme="minorHAnsi" w:hAnsiTheme="minorHAnsi" w:cs="Arial"/>
          <w:color w:val="000000"/>
          <w:spacing w:val="-11"/>
        </w:rPr>
        <w:t>410</w:t>
      </w:r>
      <w:r w:rsidRPr="00486323">
        <w:rPr>
          <w:rFonts w:asciiTheme="minorHAnsi" w:hAnsiTheme="minorHAnsi" w:cs="Arial"/>
          <w:color w:val="000000"/>
          <w:spacing w:val="-11"/>
        </w:rPr>
        <w:t>.</w:t>
      </w:r>
      <w:r w:rsidR="000D1D75">
        <w:rPr>
          <w:rFonts w:asciiTheme="minorHAnsi" w:hAnsiTheme="minorHAnsi" w:cs="Arial"/>
          <w:color w:val="000000"/>
          <w:spacing w:val="-11"/>
        </w:rPr>
        <w:t>479</w:t>
      </w:r>
      <w:r w:rsidRPr="00486323">
        <w:rPr>
          <w:rFonts w:asciiTheme="minorHAnsi" w:hAnsiTheme="minorHAnsi" w:cs="Arial"/>
          <w:color w:val="000000"/>
          <w:spacing w:val="-11"/>
        </w:rPr>
        <w:t>,</w:t>
      </w:r>
      <w:r w:rsidR="000D1D75">
        <w:rPr>
          <w:rFonts w:asciiTheme="minorHAnsi" w:hAnsiTheme="minorHAnsi" w:cs="Arial"/>
          <w:color w:val="000000"/>
          <w:spacing w:val="-11"/>
        </w:rPr>
        <w:t>61</w:t>
      </w:r>
      <w:r w:rsidRPr="00486323">
        <w:rPr>
          <w:rFonts w:asciiTheme="minorHAnsi" w:hAnsiTheme="minorHAnsi" w:cs="Arial"/>
          <w:color w:val="000000"/>
          <w:spacing w:val="-11"/>
        </w:rPr>
        <w:t xml:space="preserve">  Kč</w:t>
      </w:r>
      <w:proofErr w:type="gramEnd"/>
    </w:p>
    <w:p w:rsidR="003C4FBF" w:rsidRPr="00486323" w:rsidRDefault="000D1D75" w:rsidP="003C4FBF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89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>nedaňové příjmy</w:t>
      </w:r>
      <w:r>
        <w:rPr>
          <w:rFonts w:asciiTheme="minorHAnsi" w:hAnsiTheme="minorHAnsi" w:cs="Arial"/>
          <w:color w:val="000000"/>
          <w:spacing w:val="-11"/>
        </w:rPr>
        <w:tab/>
      </w:r>
      <w:r>
        <w:rPr>
          <w:rFonts w:asciiTheme="minorHAnsi" w:hAnsiTheme="minorHAnsi" w:cs="Arial"/>
          <w:color w:val="000000"/>
          <w:spacing w:val="-11"/>
        </w:rPr>
        <w:tab/>
      </w:r>
      <w:proofErr w:type="gramStart"/>
      <w:r>
        <w:rPr>
          <w:rFonts w:asciiTheme="minorHAnsi" w:hAnsiTheme="minorHAnsi" w:cs="Arial"/>
          <w:color w:val="000000"/>
          <w:spacing w:val="-11"/>
        </w:rPr>
        <w:t>556</w:t>
      </w:r>
      <w:r w:rsidR="003C4FBF" w:rsidRPr="00486323">
        <w:rPr>
          <w:rFonts w:asciiTheme="minorHAnsi" w:hAnsiTheme="minorHAnsi" w:cs="Arial"/>
          <w:color w:val="000000"/>
          <w:spacing w:val="-11"/>
        </w:rPr>
        <w:t>.</w:t>
      </w:r>
      <w:r w:rsidR="003C4FBF">
        <w:rPr>
          <w:rFonts w:asciiTheme="minorHAnsi" w:hAnsiTheme="minorHAnsi" w:cs="Arial"/>
          <w:color w:val="000000"/>
          <w:spacing w:val="-11"/>
        </w:rPr>
        <w:t>2</w:t>
      </w:r>
      <w:r>
        <w:rPr>
          <w:rFonts w:asciiTheme="minorHAnsi" w:hAnsiTheme="minorHAnsi" w:cs="Arial"/>
          <w:color w:val="000000"/>
          <w:spacing w:val="-11"/>
        </w:rPr>
        <w:t>16</w:t>
      </w:r>
      <w:r w:rsidR="003C4FBF" w:rsidRPr="00486323">
        <w:rPr>
          <w:rFonts w:asciiTheme="minorHAnsi" w:hAnsiTheme="minorHAnsi" w:cs="Arial"/>
          <w:color w:val="000000"/>
          <w:spacing w:val="-11"/>
        </w:rPr>
        <w:t>,</w:t>
      </w:r>
      <w:r>
        <w:rPr>
          <w:rFonts w:asciiTheme="minorHAnsi" w:hAnsiTheme="minorHAnsi" w:cs="Arial"/>
          <w:color w:val="000000"/>
          <w:spacing w:val="-11"/>
        </w:rPr>
        <w:t>86</w:t>
      </w:r>
      <w:r w:rsidR="003C4FBF" w:rsidRPr="00486323">
        <w:rPr>
          <w:rFonts w:asciiTheme="minorHAnsi" w:hAnsiTheme="minorHAnsi" w:cs="Arial"/>
          <w:color w:val="000000"/>
          <w:spacing w:val="-11"/>
        </w:rPr>
        <w:t xml:space="preserve">  Kč</w:t>
      </w:r>
      <w:proofErr w:type="gramEnd"/>
    </w:p>
    <w:p w:rsidR="003C4FBF" w:rsidRPr="00486323" w:rsidRDefault="003C4FBF" w:rsidP="003C4FBF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904"/>
        <w:rPr>
          <w:rFonts w:asciiTheme="minorHAnsi" w:hAnsiTheme="minorHAnsi" w:cs="Arial"/>
          <w:color w:val="000000"/>
          <w:spacing w:val="-10"/>
        </w:rPr>
      </w:pPr>
      <w:r w:rsidRPr="00486323">
        <w:rPr>
          <w:rFonts w:asciiTheme="minorHAnsi" w:hAnsiTheme="minorHAnsi" w:cs="Arial"/>
          <w:color w:val="000000"/>
          <w:spacing w:val="-10"/>
        </w:rPr>
        <w:t xml:space="preserve">přijaté </w:t>
      </w:r>
      <w:proofErr w:type="gramStart"/>
      <w:r w:rsidRPr="00486323">
        <w:rPr>
          <w:rFonts w:asciiTheme="minorHAnsi" w:hAnsiTheme="minorHAnsi" w:cs="Arial"/>
          <w:color w:val="000000"/>
          <w:spacing w:val="-10"/>
        </w:rPr>
        <w:t xml:space="preserve">transfery                                  </w:t>
      </w:r>
      <w:r>
        <w:rPr>
          <w:rFonts w:asciiTheme="minorHAnsi" w:hAnsiTheme="minorHAnsi" w:cs="Arial"/>
          <w:color w:val="000000"/>
          <w:spacing w:val="-10"/>
        </w:rPr>
        <w:t xml:space="preserve">                </w:t>
      </w:r>
      <w:r w:rsidRPr="00486323">
        <w:rPr>
          <w:rFonts w:asciiTheme="minorHAnsi" w:hAnsiTheme="minorHAnsi" w:cs="Arial"/>
          <w:color w:val="000000"/>
          <w:spacing w:val="-10"/>
        </w:rPr>
        <w:t xml:space="preserve">      </w:t>
      </w:r>
      <w:r w:rsidR="000D1D75">
        <w:rPr>
          <w:rFonts w:asciiTheme="minorHAnsi" w:hAnsiTheme="minorHAnsi" w:cs="Arial"/>
          <w:color w:val="000000"/>
          <w:spacing w:val="-10"/>
        </w:rPr>
        <w:t>2</w:t>
      </w:r>
      <w:r w:rsidRPr="00486323">
        <w:rPr>
          <w:rFonts w:asciiTheme="minorHAnsi" w:hAnsiTheme="minorHAnsi" w:cs="Arial"/>
          <w:color w:val="000000"/>
          <w:spacing w:val="-10"/>
        </w:rPr>
        <w:t>.</w:t>
      </w:r>
      <w:r w:rsidR="000D1D75">
        <w:rPr>
          <w:rFonts w:asciiTheme="minorHAnsi" w:hAnsiTheme="minorHAnsi" w:cs="Arial"/>
          <w:color w:val="000000"/>
          <w:spacing w:val="-10"/>
        </w:rPr>
        <w:t>607</w:t>
      </w:r>
      <w:r w:rsidRPr="00486323">
        <w:rPr>
          <w:rFonts w:asciiTheme="minorHAnsi" w:hAnsiTheme="minorHAnsi" w:cs="Arial"/>
          <w:color w:val="000000"/>
          <w:spacing w:val="-10"/>
        </w:rPr>
        <w:t>.</w:t>
      </w:r>
      <w:r w:rsidR="000D1D75">
        <w:rPr>
          <w:rFonts w:asciiTheme="minorHAnsi" w:hAnsiTheme="minorHAnsi" w:cs="Arial"/>
          <w:color w:val="000000"/>
          <w:spacing w:val="-10"/>
        </w:rPr>
        <w:t>562</w:t>
      </w:r>
      <w:r w:rsidRPr="00486323">
        <w:rPr>
          <w:rFonts w:asciiTheme="minorHAnsi" w:hAnsiTheme="minorHAnsi" w:cs="Arial"/>
          <w:color w:val="000000"/>
          <w:spacing w:val="-10"/>
        </w:rPr>
        <w:t>,</w:t>
      </w:r>
      <w:r w:rsidR="000D1D75">
        <w:rPr>
          <w:rFonts w:asciiTheme="minorHAnsi" w:hAnsiTheme="minorHAnsi" w:cs="Arial"/>
          <w:color w:val="000000"/>
          <w:spacing w:val="-10"/>
        </w:rPr>
        <w:t>95</w:t>
      </w:r>
      <w:proofErr w:type="gramEnd"/>
      <w:r w:rsidRPr="00486323">
        <w:rPr>
          <w:rFonts w:asciiTheme="minorHAnsi" w:hAnsiTheme="minorHAnsi" w:cs="Arial"/>
          <w:color w:val="000000"/>
          <w:spacing w:val="-10"/>
        </w:rPr>
        <w:t xml:space="preserve"> Kč</w:t>
      </w:r>
    </w:p>
    <w:p w:rsidR="003C4FBF" w:rsidRPr="00486323" w:rsidRDefault="003C4FBF" w:rsidP="003C4FBF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904"/>
        <w:rPr>
          <w:rFonts w:asciiTheme="minorHAnsi" w:hAnsiTheme="minorHAnsi" w:cs="Arial"/>
        </w:rPr>
      </w:pPr>
    </w:p>
    <w:p w:rsidR="003C4FBF" w:rsidRPr="00486323" w:rsidRDefault="003C4FBF" w:rsidP="003C4FBF">
      <w:pPr>
        <w:shd w:val="clear" w:color="auto" w:fill="FFFFFF"/>
        <w:tabs>
          <w:tab w:val="left" w:pos="6494"/>
          <w:tab w:val="right" w:pos="8222"/>
        </w:tabs>
        <w:spacing w:line="278" w:lineRule="exact"/>
        <w:ind w:left="2904"/>
        <w:rPr>
          <w:rFonts w:asciiTheme="minorHAnsi" w:hAnsiTheme="minorHAnsi" w:cs="Arial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caps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4"/>
        </w:rPr>
        <w:t>Třída 1 - daňové příjmy</w:t>
      </w:r>
    </w:p>
    <w:p w:rsidR="003C4FBF" w:rsidRPr="00486323" w:rsidRDefault="003C4FBF" w:rsidP="003C4FBF">
      <w:pPr>
        <w:shd w:val="clear" w:color="auto" w:fill="FFFFFF"/>
        <w:spacing w:line="230" w:lineRule="exact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11"/>
        </w:rPr>
        <w:t xml:space="preserve">V této části jsou zahrnuty daně, kde správcem je finanční úřad, výnosy ze všech sdílených daní náleží </w:t>
      </w:r>
      <w:r w:rsidRPr="00486323">
        <w:rPr>
          <w:rFonts w:asciiTheme="minorHAnsi" w:hAnsiTheme="minorHAnsi" w:cs="Arial"/>
          <w:color w:val="000000"/>
          <w:spacing w:val="-12"/>
        </w:rPr>
        <w:t>obci podle zákona č. 243/2000 Sb.</w:t>
      </w:r>
    </w:p>
    <w:p w:rsidR="003C4FBF" w:rsidRPr="00486323" w:rsidRDefault="003C4FBF" w:rsidP="003C4FBF">
      <w:pPr>
        <w:shd w:val="clear" w:color="auto" w:fill="FFFFFF"/>
        <w:spacing w:line="230" w:lineRule="exact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11"/>
        </w:rPr>
        <w:t xml:space="preserve">Daň z nemovitosti nepodléhá shora uvedenému zákonu a správce daně - FÚ, převádí obci 100% </w:t>
      </w:r>
      <w:r w:rsidRPr="00486323">
        <w:rPr>
          <w:rFonts w:asciiTheme="minorHAnsi" w:hAnsiTheme="minorHAnsi" w:cs="Arial"/>
          <w:color w:val="000000"/>
          <w:spacing w:val="-12"/>
        </w:rPr>
        <w:t>z celkové vybrané částky.</w:t>
      </w:r>
    </w:p>
    <w:p w:rsidR="003C4FBF" w:rsidRPr="00486323" w:rsidRDefault="003C4FBF" w:rsidP="003C4FBF">
      <w:pPr>
        <w:shd w:val="clear" w:color="auto" w:fill="FFFFFF"/>
        <w:spacing w:line="230" w:lineRule="exact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12"/>
        </w:rPr>
        <w:t xml:space="preserve">Jen plnění daně z příjmu právnických osob za obce, naplňuje obec sama. Obec je povinna podat daňové </w:t>
      </w:r>
      <w:r w:rsidRPr="00486323">
        <w:rPr>
          <w:rFonts w:asciiTheme="minorHAnsi" w:hAnsiTheme="minorHAnsi" w:cs="Arial"/>
          <w:color w:val="000000"/>
          <w:spacing w:val="-10"/>
        </w:rPr>
        <w:t>přiznání. Toto zdanění není převáděno do státního rozpočtu, ale zůstává příjmem obce, pouze dojde k proúčtování - výdaje § 6399 položka 5362, příjmy položka 1122.</w:t>
      </w:r>
    </w:p>
    <w:p w:rsidR="003C4FBF" w:rsidRPr="00486323" w:rsidRDefault="003C4FBF" w:rsidP="003C4FBF">
      <w:pPr>
        <w:shd w:val="clear" w:color="auto" w:fill="FFFFFF"/>
        <w:spacing w:line="230" w:lineRule="exact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11"/>
        </w:rPr>
        <w:t>Ostatní poplatky v této části rozpočtu jsou vybírány přímo na účet obce.</w:t>
      </w:r>
    </w:p>
    <w:p w:rsidR="003C4FBF" w:rsidRPr="00486323" w:rsidRDefault="003C4FBF" w:rsidP="003C4FBF">
      <w:pPr>
        <w:shd w:val="clear" w:color="auto" w:fill="FFFFFF"/>
        <w:spacing w:before="269"/>
        <w:rPr>
          <w:rFonts w:asciiTheme="minorHAnsi" w:hAnsiTheme="minorHAnsi" w:cs="Arial"/>
          <w:b/>
          <w:bCs/>
          <w:caps/>
          <w:color w:val="000000"/>
          <w:spacing w:val="-4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aps/>
          <w:color w:val="000000"/>
          <w:spacing w:val="-4"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4"/>
        </w:rPr>
        <w:t>Třída 2 - nedaňové příjmy</w:t>
      </w:r>
    </w:p>
    <w:p w:rsidR="003C4FBF" w:rsidRPr="00486323" w:rsidRDefault="003C4FBF" w:rsidP="003C4FBF">
      <w:pPr>
        <w:shd w:val="clear" w:color="auto" w:fill="FFFFFF"/>
        <w:spacing w:line="230" w:lineRule="exact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12"/>
        </w:rPr>
        <w:t xml:space="preserve">Obsahem nedaňových příjmů - příjmy z poskytovaných služeb v tabulkové části rozděleny podle </w:t>
      </w:r>
      <w:r w:rsidRPr="00486323">
        <w:rPr>
          <w:rFonts w:asciiTheme="minorHAnsi" w:hAnsiTheme="minorHAnsi" w:cs="Arial"/>
          <w:color w:val="000000"/>
          <w:spacing w:val="-11"/>
        </w:rPr>
        <w:t xml:space="preserve">jednotlivých § a odvětví, příjmy z pronájmu pozemků, z pronájmu majetku, příjmy z prodeje zboží, příjmy z úroků, přijaté </w:t>
      </w:r>
      <w:r w:rsidRPr="00486323">
        <w:rPr>
          <w:rFonts w:asciiTheme="minorHAnsi" w:hAnsiTheme="minorHAnsi" w:cs="Arial"/>
          <w:color w:val="000000"/>
          <w:spacing w:val="-12"/>
        </w:rPr>
        <w:t>příspěvky a náhrady, ostatní nedaňové příjmy.</w:t>
      </w:r>
    </w:p>
    <w:p w:rsidR="003C4FBF" w:rsidRPr="00486323" w:rsidRDefault="003C4FBF" w:rsidP="003C4FBF">
      <w:pPr>
        <w:shd w:val="clear" w:color="auto" w:fill="FFFFFF"/>
        <w:spacing w:before="269"/>
        <w:rPr>
          <w:rFonts w:asciiTheme="minorHAnsi" w:hAnsiTheme="minorHAnsi" w:cs="Arial"/>
          <w:b/>
          <w:bCs/>
          <w:caps/>
          <w:color w:val="000000"/>
          <w:spacing w:val="-4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aps/>
          <w:color w:val="000000"/>
          <w:spacing w:val="-4"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4"/>
        </w:rPr>
        <w:t>Třída 3 – kapitálové příjmy</w:t>
      </w: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color w:val="000000"/>
          <w:spacing w:val="-12"/>
        </w:rPr>
      </w:pPr>
      <w:r w:rsidRPr="00486323">
        <w:rPr>
          <w:rFonts w:asciiTheme="minorHAnsi" w:hAnsiTheme="minorHAnsi" w:cs="Arial"/>
          <w:color w:val="000000"/>
          <w:spacing w:val="-12"/>
        </w:rPr>
        <w:t>Obsahem</w:t>
      </w:r>
      <w:r w:rsidRPr="00486323">
        <w:rPr>
          <w:rFonts w:asciiTheme="minorHAnsi" w:hAnsiTheme="minorHAnsi" w:cs="Arial"/>
          <w:b/>
          <w:bCs/>
          <w:caps/>
          <w:color w:val="000000"/>
          <w:spacing w:val="-4"/>
        </w:rPr>
        <w:t xml:space="preserve"> </w:t>
      </w:r>
      <w:r w:rsidRPr="00486323">
        <w:rPr>
          <w:rFonts w:asciiTheme="minorHAnsi" w:hAnsiTheme="minorHAnsi" w:cs="Arial"/>
          <w:color w:val="000000"/>
          <w:spacing w:val="-12"/>
        </w:rPr>
        <w:t xml:space="preserve">kapitálových příjmů je příjem z prodeje dlouhodobého majetku. </w:t>
      </w: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color w:val="000000"/>
          <w:spacing w:val="-12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aps/>
          <w:color w:val="000000"/>
          <w:spacing w:val="-4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aps/>
          <w:color w:val="000000"/>
          <w:spacing w:val="-4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aps/>
          <w:color w:val="000000"/>
          <w:spacing w:val="-4"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4"/>
        </w:rPr>
        <w:t>Třída 4 - přijaté transfery</w:t>
      </w:r>
    </w:p>
    <w:p w:rsidR="003C4FBF" w:rsidRPr="00486323" w:rsidRDefault="003C4FBF" w:rsidP="003C4FBF">
      <w:pPr>
        <w:shd w:val="clear" w:color="auto" w:fill="FFFFFF"/>
        <w:spacing w:line="230" w:lineRule="exact"/>
        <w:ind w:right="-404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10"/>
        </w:rPr>
        <w:t>Přijaté dotace v roce 20</w:t>
      </w:r>
      <w:r>
        <w:rPr>
          <w:rFonts w:asciiTheme="minorHAnsi" w:hAnsiTheme="minorHAnsi" w:cs="Arial"/>
          <w:color w:val="000000"/>
          <w:spacing w:val="-10"/>
        </w:rPr>
        <w:t>20</w:t>
      </w:r>
      <w:r w:rsidRPr="00486323">
        <w:rPr>
          <w:rFonts w:asciiTheme="minorHAnsi" w:hAnsiTheme="minorHAnsi" w:cs="Arial"/>
          <w:color w:val="000000"/>
          <w:spacing w:val="-10"/>
        </w:rPr>
        <w:t xml:space="preserve"> z jednotlivých kapitol státního rozpočtu a státních fondů jsou zobrazeny </w:t>
      </w:r>
      <w:r w:rsidRPr="00486323">
        <w:rPr>
          <w:rFonts w:asciiTheme="minorHAnsi" w:hAnsiTheme="minorHAnsi" w:cs="Arial"/>
          <w:color w:val="000000"/>
          <w:spacing w:val="-11"/>
        </w:rPr>
        <w:t>v tabulce, dále jsou zahrnuty převody mezi účty obce.</w:t>
      </w:r>
    </w:p>
    <w:p w:rsidR="003C4FBF" w:rsidRPr="00486323" w:rsidRDefault="003C4FBF" w:rsidP="003C4FBF">
      <w:pPr>
        <w:rPr>
          <w:rFonts w:asciiTheme="minorHAnsi" w:hAnsiTheme="minorHAnsi" w:cs="Arial"/>
          <w:caps/>
        </w:rPr>
      </w:pPr>
    </w:p>
    <w:p w:rsidR="003C4FBF" w:rsidRPr="00486323" w:rsidRDefault="003C4FBF" w:rsidP="003C4FBF">
      <w:pPr>
        <w:rPr>
          <w:rFonts w:asciiTheme="minorHAnsi" w:hAnsiTheme="minorHAnsi" w:cs="Arial"/>
          <w:b/>
          <w:caps/>
        </w:rPr>
      </w:pPr>
    </w:p>
    <w:p w:rsidR="003C4FBF" w:rsidRPr="00486323" w:rsidRDefault="003C4FBF" w:rsidP="003C4FBF">
      <w:pPr>
        <w:rPr>
          <w:rFonts w:asciiTheme="minorHAnsi" w:hAnsiTheme="minorHAnsi" w:cs="Arial"/>
          <w:b/>
          <w:caps/>
        </w:rPr>
      </w:pPr>
      <w:r w:rsidRPr="00486323">
        <w:rPr>
          <w:rFonts w:asciiTheme="minorHAnsi" w:hAnsiTheme="minorHAnsi" w:cs="Arial"/>
          <w:b/>
          <w:caps/>
        </w:rPr>
        <w:lastRenderedPageBreak/>
        <w:t>Přehled Transferů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732"/>
        <w:gridCol w:w="1082"/>
        <w:gridCol w:w="4117"/>
        <w:gridCol w:w="1503"/>
        <w:gridCol w:w="1628"/>
      </w:tblGrid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spacing w:before="269"/>
              <w:rPr>
                <w:rFonts w:asciiTheme="minorHAnsi" w:hAnsiTheme="minorHAnsi" w:cs="Arial"/>
                <w:b/>
                <w:bCs/>
                <w:caps/>
                <w:color w:val="000000"/>
                <w:spacing w:val="-4"/>
                <w:sz w:val="16"/>
                <w:szCs w:val="16"/>
              </w:rPr>
            </w:pPr>
            <w:r w:rsidRPr="0048632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spacing w:before="269"/>
              <w:rPr>
                <w:rFonts w:asciiTheme="minorHAnsi" w:hAnsiTheme="minorHAnsi" w:cs="Arial"/>
                <w:b/>
                <w:bCs/>
                <w:caps/>
                <w:color w:val="000000"/>
                <w:spacing w:val="-4"/>
              </w:rPr>
            </w:pPr>
            <w:r w:rsidRPr="0048632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spacing w:before="269"/>
              <w:rPr>
                <w:rFonts w:asciiTheme="minorHAnsi" w:hAnsiTheme="minorHAnsi" w:cs="Arial"/>
                <w:b/>
                <w:bCs/>
                <w:caps/>
                <w:color w:val="000000"/>
                <w:spacing w:val="-4"/>
              </w:rPr>
            </w:pPr>
            <w:r w:rsidRPr="0048632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Text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spacing w:before="269"/>
              <w:rPr>
                <w:rFonts w:asciiTheme="minorHAnsi" w:hAnsiTheme="minorHAnsi" w:cs="Arial"/>
                <w:b/>
                <w:bCs/>
                <w:caps/>
                <w:color w:val="000000"/>
                <w:spacing w:val="-4"/>
              </w:rPr>
            </w:pPr>
            <w:r w:rsidRPr="0048632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Dotace příjmů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spacing w:before="269"/>
              <w:rPr>
                <w:rFonts w:asciiTheme="minorHAnsi" w:hAnsiTheme="minorHAnsi" w:cs="Arial"/>
                <w:b/>
                <w:bCs/>
                <w:caps/>
                <w:color w:val="000000"/>
                <w:spacing w:val="-4"/>
              </w:rPr>
            </w:pPr>
            <w:r w:rsidRPr="00486323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Dotace čerpání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C4FBF" w:rsidRPr="00486323" w:rsidRDefault="003C4FB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3C4FBF" w:rsidRPr="00486323" w:rsidRDefault="003C4FBF" w:rsidP="00E629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bCs/>
                <w:sz w:val="22"/>
                <w:szCs w:val="22"/>
              </w:rPr>
              <w:t>Dotace na státní správu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  <w:p w:rsidR="003C4FBF" w:rsidRPr="00486323" w:rsidRDefault="003C4FBF" w:rsidP="003F555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3F5552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F5552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Default="003C4FBF" w:rsidP="00E62933">
            <w:pPr>
              <w:tabs>
                <w:tab w:val="center" w:pos="589"/>
                <w:tab w:val="right" w:pos="117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3C4FBF" w:rsidRPr="00486323" w:rsidRDefault="003C4FBF" w:rsidP="003F5552">
            <w:pPr>
              <w:tabs>
                <w:tab w:val="center" w:pos="589"/>
                <w:tab w:val="right" w:pos="117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3F5552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3F5552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00,00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C4FBF" w:rsidRDefault="003C4FB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C4FBF" w:rsidRPr="00486323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8E" w:rsidRDefault="003C4FBF" w:rsidP="00A7078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Dotace ze Středočeského kraje </w:t>
            </w:r>
          </w:p>
          <w:p w:rsidR="003C4FBF" w:rsidRPr="00486323" w:rsidRDefault="003C4FBF" w:rsidP="00A7078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  <w:r w:rsidR="00A7078E">
              <w:rPr>
                <w:rFonts w:asciiTheme="minorHAnsi" w:hAnsiTheme="minorHAnsi" w:cs="Arial"/>
                <w:bCs/>
                <w:sz w:val="22"/>
                <w:szCs w:val="22"/>
              </w:rPr>
              <w:t>Open Kouty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C4FBF" w:rsidRPr="00486323" w:rsidRDefault="003C4FBF" w:rsidP="00A7078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A7078E">
              <w:rPr>
                <w:rFonts w:asciiTheme="minorHAnsi" w:hAnsiTheme="minorHAnsi" w:cs="Arial"/>
                <w:sz w:val="22"/>
                <w:szCs w:val="22"/>
              </w:rPr>
              <w:t>43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078E">
              <w:rPr>
                <w:rFonts w:asciiTheme="minorHAnsi" w:hAnsiTheme="minorHAnsi" w:cs="Arial"/>
                <w:sz w:val="22"/>
                <w:szCs w:val="22"/>
              </w:rPr>
              <w:t>447</w:t>
            </w:r>
            <w:r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tabs>
                <w:tab w:val="center" w:pos="589"/>
                <w:tab w:val="right" w:pos="117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3C4FBF" w:rsidRDefault="003C4FBF" w:rsidP="00A7078E">
            <w:pPr>
              <w:tabs>
                <w:tab w:val="center" w:pos="589"/>
                <w:tab w:val="right" w:pos="117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3</w:t>
            </w:r>
            <w:r w:rsidR="00A7078E">
              <w:rPr>
                <w:rFonts w:asciiTheme="minorHAnsi" w:hAnsiTheme="minorHAnsi" w:cs="Arial"/>
                <w:sz w:val="22"/>
                <w:szCs w:val="22"/>
              </w:rPr>
              <w:t>43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A7078E">
              <w:rPr>
                <w:rFonts w:asciiTheme="minorHAnsi" w:hAnsiTheme="minorHAnsi" w:cs="Arial"/>
                <w:sz w:val="22"/>
                <w:szCs w:val="22"/>
              </w:rPr>
              <w:t>447,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35CA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980</w:t>
            </w:r>
            <w:r w:rsidR="00E35CA1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Kompenzační bonus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D5313F" w:rsidP="00E35CA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35CA1">
              <w:rPr>
                <w:rFonts w:asciiTheme="minorHAnsi" w:hAnsiTheme="minorHAnsi" w:cs="Arial"/>
                <w:sz w:val="22"/>
                <w:szCs w:val="22"/>
              </w:rPr>
              <w:t>60</w:t>
            </w:r>
            <w:r w:rsidR="00A7078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35CA1">
              <w:rPr>
                <w:rFonts w:asciiTheme="minorHAnsi" w:hAnsiTheme="minorHAnsi" w:cs="Arial"/>
                <w:sz w:val="22"/>
                <w:szCs w:val="22"/>
              </w:rPr>
              <w:t>671</w:t>
            </w:r>
            <w:r w:rsidR="00A7078E">
              <w:rPr>
                <w:rFonts w:asciiTheme="minorHAnsi" w:hAnsiTheme="minorHAnsi" w:cs="Arial"/>
                <w:sz w:val="22"/>
                <w:szCs w:val="22"/>
              </w:rPr>
              <w:t>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A7078E" w:rsidP="00E35CA1">
            <w:pPr>
              <w:tabs>
                <w:tab w:val="center" w:pos="589"/>
                <w:tab w:val="right" w:pos="117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E35CA1">
              <w:rPr>
                <w:rFonts w:asciiTheme="minorHAnsi" w:hAnsiTheme="minorHAnsi" w:cs="Arial"/>
                <w:sz w:val="22"/>
                <w:szCs w:val="22"/>
              </w:rPr>
              <w:t>60</w:t>
            </w:r>
            <w:r w:rsidR="003C4FBF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E35CA1">
              <w:rPr>
                <w:rFonts w:asciiTheme="minorHAnsi" w:hAnsiTheme="minorHAnsi" w:cs="Arial"/>
                <w:sz w:val="22"/>
                <w:szCs w:val="22"/>
              </w:rPr>
              <w:t>671</w:t>
            </w:r>
            <w:r w:rsidR="003C4FBF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95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C4FBF" w:rsidRPr="00486323" w:rsidRDefault="003C4FB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sz w:val="22"/>
                <w:szCs w:val="22"/>
              </w:rPr>
              <w:t>4111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3C4FBF" w:rsidP="00D531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sz w:val="22"/>
                <w:szCs w:val="22"/>
              </w:rPr>
              <w:t>98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>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3C4FBF" w:rsidP="00D531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sz w:val="22"/>
                <w:szCs w:val="22"/>
              </w:rPr>
              <w:t>Dotace na volby do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>Parlamentu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3C4FBF" w:rsidP="00D5313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86323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>844</w:t>
            </w:r>
            <w:r w:rsidRPr="00486323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D5313F" w:rsidP="00D5313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3C4FBF" w:rsidRPr="00486323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844</w:t>
            </w:r>
            <w:r w:rsidR="003C4FBF" w:rsidRPr="00486323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D5313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D5313F" w:rsidP="00E6293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3C4FBF" w:rsidP="00D531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Dotace </w:t>
            </w:r>
            <w:r w:rsidR="00D5313F">
              <w:rPr>
                <w:rFonts w:asciiTheme="minorHAnsi" w:hAnsiTheme="minorHAnsi" w:cs="Arial"/>
                <w:sz w:val="22"/>
                <w:szCs w:val="22"/>
              </w:rPr>
              <w:t>Úřad práce Nymburk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D5313F" w:rsidP="00D5313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105.000,00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FBF" w:rsidRPr="00486323" w:rsidRDefault="00D5313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105.000,00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Default="003C4FBF" w:rsidP="00E62933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Převody rozpočtových účtů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D5313F" w:rsidP="00D5313F">
            <w:pPr>
              <w:jc w:val="righ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C4FBF" w:rsidRPr="00A9781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000</w:t>
            </w:r>
            <w:r w:rsidR="003C4FBF" w:rsidRPr="00A9781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000</w:t>
            </w:r>
            <w:r w:rsidR="003C4FBF" w:rsidRPr="00A9781A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D5313F" w:rsidP="00D5313F">
            <w:pPr>
              <w:jc w:val="righ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3C4FBF" w:rsidRPr="00A9781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000</w:t>
            </w:r>
            <w:r w:rsidR="003C4FBF" w:rsidRPr="00A9781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000</w:t>
            </w:r>
            <w:r w:rsidR="003C4FBF" w:rsidRPr="00A9781A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3C4FBF" w:rsidRPr="00486323" w:rsidTr="00E629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BF" w:rsidRPr="00486323" w:rsidRDefault="003C4FBF" w:rsidP="00E62933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3C4FBF" w:rsidP="00E62933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  <w:r w:rsidRPr="0048632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Transfery 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D5313F" w:rsidP="00D5313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C4FBF" w:rsidRPr="0048632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607</w:t>
            </w:r>
            <w:r w:rsidR="003C4FBF" w:rsidRPr="0048632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562</w:t>
            </w:r>
            <w:r w:rsidR="003C4FBF" w:rsidRPr="00486323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BF" w:rsidRPr="00486323" w:rsidRDefault="00D5313F" w:rsidP="00D5313F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3C4FBF" w:rsidRPr="0048632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607</w:t>
            </w:r>
            <w:r w:rsidR="003C4FBF" w:rsidRPr="00486323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562</w:t>
            </w:r>
            <w:r w:rsidR="003C4FBF" w:rsidRPr="00486323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95</w:t>
            </w:r>
          </w:p>
        </w:tc>
      </w:tr>
    </w:tbl>
    <w:p w:rsidR="003C4FBF" w:rsidRPr="00486323" w:rsidRDefault="003C4FBF" w:rsidP="003C4FBF">
      <w:pPr>
        <w:shd w:val="clear" w:color="auto" w:fill="FFFFFF"/>
        <w:spacing w:before="269" w:line="230" w:lineRule="exact"/>
        <w:rPr>
          <w:rFonts w:asciiTheme="minorHAnsi" w:hAnsiTheme="minorHAnsi" w:cs="Arial"/>
          <w:b/>
          <w:sz w:val="28"/>
          <w:szCs w:val="28"/>
        </w:rPr>
      </w:pPr>
    </w:p>
    <w:p w:rsidR="003C4FBF" w:rsidRPr="00486323" w:rsidRDefault="003C4FBF" w:rsidP="003C4FBF">
      <w:pPr>
        <w:shd w:val="clear" w:color="auto" w:fill="FFFFFF"/>
        <w:spacing w:before="269" w:line="230" w:lineRule="exact"/>
        <w:rPr>
          <w:rFonts w:asciiTheme="minorHAnsi" w:hAnsiTheme="minorHAnsi" w:cs="Arial"/>
          <w:b/>
          <w:sz w:val="28"/>
          <w:szCs w:val="28"/>
        </w:rPr>
      </w:pPr>
      <w:r w:rsidRPr="00486323">
        <w:rPr>
          <w:rFonts w:asciiTheme="minorHAnsi" w:hAnsiTheme="minorHAnsi" w:cs="Arial"/>
          <w:b/>
          <w:sz w:val="28"/>
          <w:szCs w:val="28"/>
        </w:rPr>
        <w:t>Výdajová část:</w:t>
      </w:r>
    </w:p>
    <w:p w:rsidR="003C4FBF" w:rsidRPr="009D0210" w:rsidRDefault="003C4FBF" w:rsidP="003C4FBF">
      <w:pPr>
        <w:shd w:val="clear" w:color="auto" w:fill="FFFFFF"/>
        <w:spacing w:before="269" w:line="230" w:lineRule="exact"/>
        <w:rPr>
          <w:rFonts w:asciiTheme="minorHAnsi" w:hAnsiTheme="minorHAnsi" w:cs="Arial"/>
          <w:b/>
          <w:color w:val="000000"/>
          <w:spacing w:val="-10"/>
        </w:rPr>
      </w:pPr>
      <w:r w:rsidRPr="00486323">
        <w:rPr>
          <w:rFonts w:asciiTheme="minorHAnsi" w:hAnsiTheme="minorHAnsi" w:cs="Arial"/>
        </w:rPr>
        <w:t>Skutečné výdaje roku 20</w:t>
      </w:r>
      <w:r>
        <w:rPr>
          <w:rFonts w:asciiTheme="minorHAnsi" w:hAnsiTheme="minorHAnsi" w:cs="Arial"/>
        </w:rPr>
        <w:t>2</w:t>
      </w:r>
      <w:r w:rsidR="00171544"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 xml:space="preserve"> </w:t>
      </w:r>
      <w:proofErr w:type="gramStart"/>
      <w:r w:rsidRPr="009D0210">
        <w:rPr>
          <w:rFonts w:asciiTheme="minorHAnsi" w:hAnsiTheme="minorHAnsi" w:cs="Arial"/>
        </w:rPr>
        <w:t xml:space="preserve">byly                   </w:t>
      </w:r>
      <w:r>
        <w:rPr>
          <w:rFonts w:asciiTheme="minorHAnsi" w:hAnsiTheme="minorHAnsi" w:cs="Arial"/>
        </w:rPr>
        <w:t xml:space="preserve">                         </w:t>
      </w:r>
      <w:r w:rsidRPr="009D0210">
        <w:rPr>
          <w:rFonts w:asciiTheme="minorHAnsi" w:hAnsiTheme="minorHAnsi" w:cs="Arial"/>
        </w:rPr>
        <w:t xml:space="preserve">      </w:t>
      </w:r>
      <w:r w:rsidR="00C23AC0">
        <w:rPr>
          <w:rFonts w:asciiTheme="minorHAnsi" w:hAnsiTheme="minorHAnsi" w:cs="Arial"/>
        </w:rPr>
        <w:t xml:space="preserve">  </w:t>
      </w:r>
      <w:r w:rsidRPr="009D0210">
        <w:rPr>
          <w:rFonts w:asciiTheme="minorHAnsi" w:hAnsiTheme="minorHAnsi" w:cs="Arial"/>
        </w:rPr>
        <w:t xml:space="preserve"> </w:t>
      </w:r>
      <w:r w:rsidR="00C23AC0">
        <w:rPr>
          <w:rFonts w:asciiTheme="minorHAnsi" w:hAnsiTheme="minorHAnsi" w:cs="Arial"/>
        </w:rPr>
        <w:t xml:space="preserve"> </w:t>
      </w:r>
      <w:r w:rsidRPr="009D0210">
        <w:rPr>
          <w:rFonts w:asciiTheme="minorHAnsi" w:hAnsiTheme="minorHAnsi" w:cs="Arial"/>
        </w:rPr>
        <w:t xml:space="preserve">     </w:t>
      </w:r>
      <w:r w:rsidR="00171544">
        <w:rPr>
          <w:rFonts w:asciiTheme="minorHAnsi" w:hAnsiTheme="minorHAnsi" w:cs="Arial"/>
          <w:b/>
        </w:rPr>
        <w:t>8</w:t>
      </w:r>
      <w:r w:rsidRPr="009D0210">
        <w:rPr>
          <w:rFonts w:asciiTheme="minorHAnsi" w:hAnsiTheme="minorHAnsi" w:cs="Arial"/>
          <w:b/>
          <w:color w:val="000000"/>
          <w:spacing w:val="-10"/>
        </w:rPr>
        <w:t>.</w:t>
      </w:r>
      <w:r w:rsidR="00171544">
        <w:rPr>
          <w:rFonts w:asciiTheme="minorHAnsi" w:hAnsiTheme="minorHAnsi" w:cs="Arial"/>
          <w:b/>
          <w:color w:val="000000"/>
          <w:spacing w:val="-10"/>
        </w:rPr>
        <w:t>463</w:t>
      </w:r>
      <w:r w:rsidRPr="009D0210">
        <w:rPr>
          <w:rFonts w:asciiTheme="minorHAnsi" w:hAnsiTheme="minorHAnsi" w:cs="Arial"/>
          <w:b/>
          <w:color w:val="000000"/>
          <w:spacing w:val="-10"/>
        </w:rPr>
        <w:t>.</w:t>
      </w:r>
      <w:r w:rsidR="00171544">
        <w:rPr>
          <w:rFonts w:asciiTheme="minorHAnsi" w:hAnsiTheme="minorHAnsi" w:cs="Arial"/>
          <w:b/>
          <w:color w:val="000000"/>
          <w:spacing w:val="-10"/>
        </w:rPr>
        <w:t>107</w:t>
      </w:r>
      <w:r w:rsidRPr="009D0210">
        <w:rPr>
          <w:rFonts w:asciiTheme="minorHAnsi" w:hAnsiTheme="minorHAnsi" w:cs="Arial"/>
          <w:b/>
          <w:color w:val="000000"/>
          <w:spacing w:val="-10"/>
        </w:rPr>
        <w:t>,</w:t>
      </w:r>
      <w:r w:rsidR="00171544">
        <w:rPr>
          <w:rFonts w:asciiTheme="minorHAnsi" w:hAnsiTheme="minorHAnsi" w:cs="Arial"/>
          <w:b/>
          <w:color w:val="000000"/>
          <w:spacing w:val="-10"/>
        </w:rPr>
        <w:t>59</w:t>
      </w:r>
      <w:proofErr w:type="gramEnd"/>
      <w:r w:rsidRPr="009D0210">
        <w:rPr>
          <w:rFonts w:asciiTheme="minorHAnsi" w:hAnsiTheme="minorHAnsi" w:cs="Arial"/>
          <w:b/>
          <w:color w:val="000000"/>
          <w:spacing w:val="-10"/>
        </w:rPr>
        <w:t xml:space="preserve">  Kč</w:t>
      </w:r>
    </w:p>
    <w:p w:rsidR="003C4FBF" w:rsidRPr="009D0210" w:rsidRDefault="003C4FBF" w:rsidP="003C4FBF">
      <w:pPr>
        <w:tabs>
          <w:tab w:val="right" w:pos="7088"/>
        </w:tabs>
        <w:rPr>
          <w:rFonts w:asciiTheme="minorHAnsi" w:hAnsiTheme="minorHAnsi" w:cs="Arial"/>
        </w:rPr>
      </w:pPr>
      <w:r w:rsidRPr="009D0210">
        <w:rPr>
          <w:rFonts w:asciiTheme="minorHAnsi" w:hAnsiTheme="minorHAnsi" w:cs="Arial"/>
        </w:rPr>
        <w:t xml:space="preserve">z toho běžné </w:t>
      </w:r>
      <w:proofErr w:type="gramStart"/>
      <w:r w:rsidRPr="009D0210">
        <w:rPr>
          <w:rFonts w:asciiTheme="minorHAnsi" w:hAnsiTheme="minorHAnsi" w:cs="Arial"/>
        </w:rPr>
        <w:t xml:space="preserve">výdaje                                  </w:t>
      </w:r>
      <w:r>
        <w:rPr>
          <w:rFonts w:asciiTheme="minorHAnsi" w:hAnsiTheme="minorHAnsi" w:cs="Arial"/>
        </w:rPr>
        <w:t xml:space="preserve">                         </w:t>
      </w:r>
      <w:r w:rsidRPr="009D0210">
        <w:rPr>
          <w:rFonts w:asciiTheme="minorHAnsi" w:hAnsiTheme="minorHAnsi" w:cs="Arial"/>
        </w:rPr>
        <w:t xml:space="preserve">              </w:t>
      </w:r>
      <w:r>
        <w:rPr>
          <w:rFonts w:asciiTheme="minorHAnsi" w:hAnsiTheme="minorHAnsi" w:cs="Arial"/>
        </w:rPr>
        <w:t xml:space="preserve">  </w:t>
      </w:r>
      <w:r w:rsidRPr="009D0210">
        <w:rPr>
          <w:rFonts w:asciiTheme="minorHAnsi" w:hAnsiTheme="minorHAnsi" w:cs="Arial"/>
        </w:rPr>
        <w:t xml:space="preserve"> </w:t>
      </w:r>
      <w:r w:rsidR="00C23AC0">
        <w:rPr>
          <w:rFonts w:asciiTheme="minorHAnsi" w:hAnsiTheme="minorHAnsi" w:cs="Arial"/>
        </w:rPr>
        <w:t xml:space="preserve">  </w:t>
      </w:r>
      <w:r w:rsidRPr="009D0210">
        <w:rPr>
          <w:rFonts w:asciiTheme="minorHAnsi" w:hAnsiTheme="minorHAnsi" w:cs="Arial"/>
        </w:rPr>
        <w:t xml:space="preserve"> 5.</w:t>
      </w:r>
      <w:r>
        <w:rPr>
          <w:rFonts w:asciiTheme="minorHAnsi" w:hAnsiTheme="minorHAnsi" w:cs="Arial"/>
        </w:rPr>
        <w:t>7</w:t>
      </w:r>
      <w:r w:rsidR="009B5573">
        <w:rPr>
          <w:rFonts w:asciiTheme="minorHAnsi" w:hAnsiTheme="minorHAnsi" w:cs="Arial"/>
        </w:rPr>
        <w:t>99</w:t>
      </w:r>
      <w:r w:rsidRPr="009D021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1</w:t>
      </w:r>
      <w:r w:rsidR="009B5573">
        <w:rPr>
          <w:rFonts w:asciiTheme="minorHAnsi" w:hAnsiTheme="minorHAnsi" w:cs="Arial"/>
        </w:rPr>
        <w:t>68,50</w:t>
      </w:r>
      <w:proofErr w:type="gramEnd"/>
      <w:r w:rsidRPr="009D0210">
        <w:rPr>
          <w:rFonts w:asciiTheme="minorHAnsi" w:hAnsiTheme="minorHAnsi" w:cs="Arial"/>
        </w:rPr>
        <w:t xml:space="preserve"> Kč</w:t>
      </w:r>
      <w:r w:rsidRPr="009D0210">
        <w:rPr>
          <w:rFonts w:asciiTheme="minorHAnsi" w:hAnsiTheme="minorHAnsi" w:cs="Arial"/>
        </w:rPr>
        <w:tab/>
      </w:r>
    </w:p>
    <w:p w:rsidR="003C4FBF" w:rsidRDefault="003C4FBF" w:rsidP="003C4FBF">
      <w:pPr>
        <w:pStyle w:val="Odstavecseseznamem"/>
        <w:numPr>
          <w:ilvl w:val="0"/>
          <w:numId w:val="1"/>
        </w:numPr>
        <w:tabs>
          <w:tab w:val="right" w:pos="7088"/>
        </w:tabs>
        <w:ind w:right="-3674"/>
        <w:rPr>
          <w:rFonts w:asciiTheme="minorHAnsi" w:hAnsiTheme="minorHAnsi" w:cs="Arial"/>
        </w:rPr>
      </w:pPr>
      <w:r w:rsidRPr="009D0210">
        <w:rPr>
          <w:rFonts w:asciiTheme="minorHAnsi" w:hAnsiTheme="minorHAnsi" w:cs="Arial"/>
        </w:rPr>
        <w:t xml:space="preserve">z toho převod mezi účty </w:t>
      </w:r>
      <w:proofErr w:type="gramStart"/>
      <w:r w:rsidRPr="009D0210">
        <w:rPr>
          <w:rFonts w:asciiTheme="minorHAnsi" w:hAnsiTheme="minorHAnsi" w:cs="Arial"/>
        </w:rPr>
        <w:t xml:space="preserve">obce              </w:t>
      </w:r>
      <w:r>
        <w:rPr>
          <w:rFonts w:asciiTheme="minorHAnsi" w:hAnsiTheme="minorHAnsi" w:cs="Arial"/>
        </w:rPr>
        <w:t xml:space="preserve">                        </w:t>
      </w:r>
      <w:r w:rsidRPr="009D021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</w:t>
      </w:r>
      <w:r w:rsidRPr="009D0210">
        <w:rPr>
          <w:rFonts w:asciiTheme="minorHAnsi" w:hAnsiTheme="minorHAnsi" w:cs="Arial"/>
        </w:rPr>
        <w:t xml:space="preserve"> </w:t>
      </w:r>
      <w:r w:rsidR="00C23AC0">
        <w:rPr>
          <w:rFonts w:asciiTheme="minorHAnsi" w:hAnsiTheme="minorHAnsi" w:cs="Arial"/>
        </w:rPr>
        <w:t xml:space="preserve"> </w:t>
      </w:r>
      <w:r w:rsidRPr="009D0210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</w:t>
      </w:r>
      <w:r w:rsidRPr="009D0210">
        <w:rPr>
          <w:rFonts w:asciiTheme="minorHAnsi" w:hAnsiTheme="minorHAnsi" w:cs="Arial"/>
        </w:rPr>
        <w:t xml:space="preserve">  </w:t>
      </w:r>
      <w:r w:rsidR="009B5573">
        <w:rPr>
          <w:rFonts w:asciiTheme="minorHAnsi" w:hAnsiTheme="minorHAnsi" w:cs="Arial"/>
        </w:rPr>
        <w:t>2</w:t>
      </w:r>
      <w:r w:rsidRPr="009D0210">
        <w:rPr>
          <w:rFonts w:asciiTheme="minorHAnsi" w:hAnsiTheme="minorHAnsi" w:cs="Arial"/>
        </w:rPr>
        <w:t>.</w:t>
      </w:r>
      <w:r w:rsidR="009B5573">
        <w:rPr>
          <w:rFonts w:asciiTheme="minorHAnsi" w:hAnsiTheme="minorHAnsi" w:cs="Arial"/>
        </w:rPr>
        <w:t>000</w:t>
      </w:r>
      <w:r w:rsidRPr="009D0210">
        <w:rPr>
          <w:rFonts w:asciiTheme="minorHAnsi" w:hAnsiTheme="minorHAnsi" w:cs="Arial"/>
        </w:rPr>
        <w:t>.</w:t>
      </w:r>
      <w:r w:rsidR="009B5573">
        <w:rPr>
          <w:rFonts w:asciiTheme="minorHAnsi" w:hAnsiTheme="minorHAnsi" w:cs="Arial"/>
        </w:rPr>
        <w:t>000</w:t>
      </w:r>
      <w:r w:rsidRPr="009D0210">
        <w:rPr>
          <w:rFonts w:asciiTheme="minorHAnsi" w:hAnsiTheme="minorHAnsi" w:cs="Arial"/>
        </w:rPr>
        <w:t>,</w:t>
      </w:r>
      <w:r w:rsidR="009B5573">
        <w:rPr>
          <w:rFonts w:asciiTheme="minorHAnsi" w:hAnsiTheme="minorHAnsi" w:cs="Arial"/>
        </w:rPr>
        <w:t>00</w:t>
      </w:r>
      <w:proofErr w:type="gramEnd"/>
      <w:r w:rsidRPr="009D0210">
        <w:rPr>
          <w:rFonts w:asciiTheme="minorHAnsi" w:hAnsiTheme="minorHAnsi" w:cs="Arial"/>
        </w:rPr>
        <w:t xml:space="preserve"> Kč</w:t>
      </w:r>
    </w:p>
    <w:p w:rsidR="003C4FBF" w:rsidRDefault="009B5573" w:rsidP="003C4FBF">
      <w:pPr>
        <w:pStyle w:val="Odstavecseseznamem"/>
        <w:numPr>
          <w:ilvl w:val="0"/>
          <w:numId w:val="1"/>
        </w:numPr>
        <w:tabs>
          <w:tab w:val="right" w:pos="7088"/>
        </w:tabs>
        <w:ind w:right="-36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I. etapa VO – výměna za LED </w:t>
      </w:r>
      <w:proofErr w:type="gramStart"/>
      <w:r>
        <w:rPr>
          <w:rFonts w:asciiTheme="minorHAnsi" w:hAnsiTheme="minorHAnsi" w:cs="Arial"/>
        </w:rPr>
        <w:t xml:space="preserve">osvětlení </w:t>
      </w:r>
      <w:r w:rsidR="003C4FBF">
        <w:rPr>
          <w:rFonts w:asciiTheme="minorHAnsi" w:hAnsiTheme="minorHAnsi" w:cs="Arial"/>
        </w:rPr>
        <w:t xml:space="preserve">                          </w:t>
      </w:r>
      <w:r w:rsidR="00C23AC0">
        <w:rPr>
          <w:rFonts w:asciiTheme="minorHAnsi" w:hAnsiTheme="minorHAnsi" w:cs="Arial"/>
        </w:rPr>
        <w:t xml:space="preserve"> </w:t>
      </w:r>
      <w:r w:rsidR="003C4FBF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>194</w:t>
      </w:r>
      <w:r w:rsidR="003C4FB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283</w:t>
      </w:r>
      <w:r w:rsidR="003C4FB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>00</w:t>
      </w:r>
      <w:proofErr w:type="gramEnd"/>
      <w:r w:rsidR="003C4FBF">
        <w:rPr>
          <w:rFonts w:asciiTheme="minorHAnsi" w:hAnsiTheme="minorHAnsi" w:cs="Arial"/>
        </w:rPr>
        <w:t xml:space="preserve"> Kč</w:t>
      </w:r>
    </w:p>
    <w:p w:rsidR="003C4FBF" w:rsidRPr="009D0210" w:rsidRDefault="009B5573" w:rsidP="003C4FBF">
      <w:pPr>
        <w:pStyle w:val="Odstavecseseznamem"/>
        <w:numPr>
          <w:ilvl w:val="0"/>
          <w:numId w:val="1"/>
        </w:numPr>
        <w:tabs>
          <w:tab w:val="right" w:pos="7088"/>
        </w:tabs>
        <w:ind w:right="-367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nákup nádob na tříděný </w:t>
      </w:r>
      <w:proofErr w:type="gramStart"/>
      <w:r>
        <w:rPr>
          <w:rFonts w:asciiTheme="minorHAnsi" w:hAnsiTheme="minorHAnsi" w:cs="Arial"/>
        </w:rPr>
        <w:t>odpad</w:t>
      </w:r>
      <w:r w:rsidR="003C4FBF">
        <w:rPr>
          <w:rFonts w:asciiTheme="minorHAnsi" w:hAnsiTheme="minorHAnsi" w:cs="Arial"/>
        </w:rPr>
        <w:t xml:space="preserve">                                        </w:t>
      </w:r>
      <w:r w:rsidR="00C23AC0">
        <w:rPr>
          <w:rFonts w:asciiTheme="minorHAnsi" w:hAnsiTheme="minorHAnsi" w:cs="Arial"/>
        </w:rPr>
        <w:t xml:space="preserve"> </w:t>
      </w:r>
      <w:r w:rsidR="003C4FBF">
        <w:rPr>
          <w:rFonts w:asciiTheme="minorHAnsi" w:hAnsiTheme="minorHAnsi" w:cs="Arial"/>
        </w:rPr>
        <w:t xml:space="preserve">   </w:t>
      </w:r>
      <w:r w:rsidR="00C23AC0">
        <w:rPr>
          <w:rFonts w:asciiTheme="minorHAnsi" w:hAnsiTheme="minorHAnsi" w:cs="Arial"/>
        </w:rPr>
        <w:t xml:space="preserve"> </w:t>
      </w:r>
      <w:r w:rsidR="003C4FBF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366</w:t>
      </w:r>
      <w:r w:rsidR="003C4FBF">
        <w:rPr>
          <w:rFonts w:asciiTheme="minorHAnsi" w:hAnsiTheme="minorHAnsi" w:cs="Arial"/>
        </w:rPr>
        <w:t>.5</w:t>
      </w:r>
      <w:r>
        <w:rPr>
          <w:rFonts w:asciiTheme="minorHAnsi" w:hAnsiTheme="minorHAnsi" w:cs="Arial"/>
        </w:rPr>
        <w:t>55</w:t>
      </w:r>
      <w:r w:rsidR="003C4FBF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>00</w:t>
      </w:r>
      <w:proofErr w:type="gramEnd"/>
      <w:r w:rsidR="003C4FBF">
        <w:rPr>
          <w:rFonts w:asciiTheme="minorHAnsi" w:hAnsiTheme="minorHAnsi" w:cs="Arial"/>
        </w:rPr>
        <w:t xml:space="preserve"> Kč</w:t>
      </w:r>
    </w:p>
    <w:p w:rsidR="003C4FBF" w:rsidRPr="00486323" w:rsidRDefault="003C4FBF" w:rsidP="003C4FBF">
      <w:pPr>
        <w:tabs>
          <w:tab w:val="right" w:pos="7088"/>
        </w:tabs>
        <w:ind w:right="-3674"/>
        <w:rPr>
          <w:rFonts w:asciiTheme="minorHAnsi" w:hAnsiTheme="minorHAnsi" w:cs="Arial"/>
        </w:rPr>
      </w:pPr>
    </w:p>
    <w:p w:rsidR="003C4FBF" w:rsidRPr="00486323" w:rsidRDefault="003C4FBF" w:rsidP="003C4FBF">
      <w:pPr>
        <w:tabs>
          <w:tab w:val="right" w:pos="7088"/>
        </w:tabs>
        <w:ind w:right="-3674"/>
        <w:rPr>
          <w:rFonts w:asciiTheme="minorHAnsi" w:hAnsiTheme="minorHAnsi" w:cs="Arial"/>
        </w:rPr>
      </w:pPr>
    </w:p>
    <w:p w:rsidR="003C4FBF" w:rsidRPr="00486323" w:rsidRDefault="003C4FBF" w:rsidP="003C4FBF">
      <w:pPr>
        <w:tabs>
          <w:tab w:val="right" w:pos="7088"/>
        </w:tabs>
        <w:ind w:right="-3674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kapitálové </w:t>
      </w:r>
      <w:proofErr w:type="gramStart"/>
      <w:r w:rsidRPr="00486323">
        <w:rPr>
          <w:rFonts w:asciiTheme="minorHAnsi" w:hAnsiTheme="minorHAnsi" w:cs="Arial"/>
        </w:rPr>
        <w:t xml:space="preserve">výdaje         </w:t>
      </w:r>
      <w:r>
        <w:rPr>
          <w:rFonts w:asciiTheme="minorHAnsi" w:hAnsiTheme="minorHAnsi" w:cs="Arial"/>
        </w:rPr>
        <w:t xml:space="preserve">                       </w:t>
      </w:r>
      <w:r w:rsidRPr="00486323">
        <w:rPr>
          <w:rFonts w:asciiTheme="minorHAnsi" w:hAnsiTheme="minorHAnsi" w:cs="Arial"/>
        </w:rPr>
        <w:t xml:space="preserve">                                   </w:t>
      </w:r>
      <w:r>
        <w:rPr>
          <w:rFonts w:asciiTheme="minorHAnsi" w:hAnsiTheme="minorHAnsi" w:cs="Arial"/>
        </w:rPr>
        <w:t xml:space="preserve"> </w:t>
      </w:r>
      <w:r w:rsidRPr="00486323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 xml:space="preserve"> </w:t>
      </w:r>
      <w:r w:rsidR="00C23AC0">
        <w:rPr>
          <w:rFonts w:asciiTheme="minorHAnsi" w:hAnsiTheme="minorHAnsi" w:cs="Arial"/>
        </w:rPr>
        <w:t xml:space="preserve">   </w:t>
      </w:r>
      <w:r w:rsidRPr="00486323">
        <w:rPr>
          <w:rFonts w:asciiTheme="minorHAnsi" w:hAnsiTheme="minorHAnsi" w:cs="Arial"/>
        </w:rPr>
        <w:t xml:space="preserve">       </w:t>
      </w:r>
      <w:r w:rsidR="002B72ED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  <w:r w:rsidR="002B72ED">
        <w:rPr>
          <w:rFonts w:asciiTheme="minorHAnsi" w:hAnsiTheme="minorHAnsi" w:cs="Arial"/>
        </w:rPr>
        <w:t>663</w:t>
      </w:r>
      <w:r>
        <w:rPr>
          <w:rFonts w:asciiTheme="minorHAnsi" w:hAnsiTheme="minorHAnsi" w:cs="Arial"/>
        </w:rPr>
        <w:t>.</w:t>
      </w:r>
      <w:r w:rsidR="002B72ED">
        <w:rPr>
          <w:rFonts w:asciiTheme="minorHAnsi" w:hAnsiTheme="minorHAnsi" w:cs="Arial"/>
        </w:rPr>
        <w:t>939</w:t>
      </w:r>
      <w:r>
        <w:rPr>
          <w:rFonts w:asciiTheme="minorHAnsi" w:hAnsiTheme="minorHAnsi" w:cs="Arial"/>
        </w:rPr>
        <w:t>,</w:t>
      </w:r>
      <w:r w:rsidR="002B72ED">
        <w:rPr>
          <w:rFonts w:asciiTheme="minorHAnsi" w:hAnsiTheme="minorHAnsi" w:cs="Arial"/>
        </w:rPr>
        <w:t>09</w:t>
      </w:r>
      <w:proofErr w:type="gramEnd"/>
      <w:r w:rsidRPr="00486323">
        <w:rPr>
          <w:rFonts w:asciiTheme="minorHAnsi" w:hAnsiTheme="minorHAnsi" w:cs="Arial"/>
        </w:rPr>
        <w:t xml:space="preserve"> Kč    </w:t>
      </w:r>
      <w:r w:rsidRPr="00486323">
        <w:rPr>
          <w:rFonts w:asciiTheme="minorHAnsi" w:hAnsiTheme="minorHAnsi" w:cs="Arial"/>
        </w:rPr>
        <w:tab/>
      </w: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Kapitálové výdaje tvořily: </w:t>
      </w: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Chodníky a vjezdy</w:t>
      </w:r>
      <w:r w:rsidR="00C23AC0">
        <w:rPr>
          <w:rFonts w:asciiTheme="minorHAnsi" w:hAnsiTheme="minorHAnsi" w:cs="Arial"/>
        </w:rPr>
        <w:t xml:space="preserve"> ul. Školní a K </w:t>
      </w:r>
      <w:proofErr w:type="spellStart"/>
      <w:r w:rsidR="00C23AC0">
        <w:rPr>
          <w:rFonts w:asciiTheme="minorHAnsi" w:hAnsiTheme="minorHAnsi" w:cs="Arial"/>
        </w:rPr>
        <w:t>Vršálím</w:t>
      </w:r>
      <w:proofErr w:type="spellEnd"/>
      <w:r w:rsidRPr="00486323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 xml:space="preserve">                        </w:t>
      </w:r>
      <w:r w:rsidRPr="0048632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  </w:t>
      </w:r>
      <w:r w:rsidR="00C23A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</w:t>
      </w:r>
      <w:r w:rsidR="00C23AC0">
        <w:rPr>
          <w:rFonts w:asciiTheme="minorHAnsi" w:hAnsiTheme="minorHAnsi" w:cs="Arial"/>
        </w:rPr>
        <w:t xml:space="preserve">     1</w:t>
      </w:r>
      <w:r>
        <w:rPr>
          <w:rFonts w:asciiTheme="minorHAnsi" w:hAnsiTheme="minorHAnsi" w:cs="Arial"/>
        </w:rPr>
        <w:t>.4</w:t>
      </w:r>
      <w:r w:rsidR="00C23AC0">
        <w:rPr>
          <w:rFonts w:asciiTheme="minorHAnsi" w:hAnsiTheme="minorHAnsi" w:cs="Arial"/>
        </w:rPr>
        <w:t>96</w:t>
      </w:r>
      <w:r>
        <w:rPr>
          <w:rFonts w:asciiTheme="minorHAnsi" w:hAnsiTheme="minorHAnsi" w:cs="Arial"/>
        </w:rPr>
        <w:t>.</w:t>
      </w:r>
      <w:r w:rsidR="00C23AC0">
        <w:rPr>
          <w:rFonts w:asciiTheme="minorHAnsi" w:hAnsiTheme="minorHAnsi" w:cs="Arial"/>
        </w:rPr>
        <w:t>034</w:t>
      </w:r>
      <w:r>
        <w:rPr>
          <w:rFonts w:asciiTheme="minorHAnsi" w:hAnsiTheme="minorHAnsi" w:cs="Arial"/>
        </w:rPr>
        <w:t>,</w:t>
      </w:r>
      <w:r w:rsidR="00C23AC0">
        <w:rPr>
          <w:rFonts w:asciiTheme="minorHAnsi" w:hAnsiTheme="minorHAnsi" w:cs="Arial"/>
        </w:rPr>
        <w:t>50</w:t>
      </w:r>
      <w:r>
        <w:rPr>
          <w:rFonts w:asciiTheme="minorHAnsi" w:hAnsiTheme="minorHAnsi" w:cs="Arial"/>
        </w:rPr>
        <w:t xml:space="preserve"> </w:t>
      </w:r>
      <w:r w:rsidRPr="00486323">
        <w:rPr>
          <w:rFonts w:asciiTheme="minorHAnsi" w:hAnsiTheme="minorHAnsi" w:cs="Arial"/>
        </w:rPr>
        <w:t xml:space="preserve">Kč     </w:t>
      </w: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Přestavba OÚ                                                                                        </w:t>
      </w:r>
      <w:r w:rsidR="007F389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C23AC0">
        <w:rPr>
          <w:rFonts w:asciiTheme="minorHAnsi" w:hAnsiTheme="minorHAnsi" w:cs="Arial"/>
        </w:rPr>
        <w:t>1.167</w:t>
      </w:r>
      <w:r>
        <w:rPr>
          <w:rFonts w:asciiTheme="minorHAnsi" w:hAnsiTheme="minorHAnsi" w:cs="Arial"/>
        </w:rPr>
        <w:t>.</w:t>
      </w:r>
      <w:r w:rsidR="00C23AC0">
        <w:rPr>
          <w:rFonts w:asciiTheme="minorHAnsi" w:hAnsiTheme="minorHAnsi" w:cs="Arial"/>
        </w:rPr>
        <w:t>904</w:t>
      </w:r>
      <w:r>
        <w:rPr>
          <w:rFonts w:asciiTheme="minorHAnsi" w:hAnsiTheme="minorHAnsi" w:cs="Arial"/>
        </w:rPr>
        <w:t>,</w:t>
      </w:r>
      <w:r w:rsidR="00C23AC0">
        <w:rPr>
          <w:rFonts w:asciiTheme="minorHAnsi" w:hAnsiTheme="minorHAnsi" w:cs="Arial"/>
        </w:rPr>
        <w:t>59</w:t>
      </w:r>
      <w:r>
        <w:rPr>
          <w:rFonts w:asciiTheme="minorHAnsi" w:hAnsiTheme="minorHAnsi" w:cs="Arial"/>
        </w:rPr>
        <w:t xml:space="preserve"> Kč</w:t>
      </w:r>
    </w:p>
    <w:p w:rsidR="003C4FBF" w:rsidRPr="00486323" w:rsidRDefault="003C4FBF" w:rsidP="003C4FBF">
      <w:pPr>
        <w:shd w:val="clear" w:color="auto" w:fill="FFFFFF"/>
        <w:spacing w:before="226" w:line="230" w:lineRule="exact"/>
        <w:ind w:left="730"/>
        <w:rPr>
          <w:rFonts w:asciiTheme="minorHAnsi" w:hAnsiTheme="minorHAnsi" w:cs="Arial"/>
          <w:b/>
          <w:bCs/>
          <w:caps/>
          <w:color w:val="FF0000"/>
          <w:spacing w:val="-4"/>
        </w:rPr>
      </w:pPr>
    </w:p>
    <w:p w:rsidR="003C4FBF" w:rsidRPr="00486323" w:rsidRDefault="003C4FBF" w:rsidP="003C4FBF">
      <w:pPr>
        <w:shd w:val="clear" w:color="auto" w:fill="FFFFFF"/>
        <w:spacing w:before="226" w:after="120" w:line="230" w:lineRule="exact"/>
        <w:ind w:left="730"/>
        <w:rPr>
          <w:rFonts w:asciiTheme="minorHAnsi" w:hAnsiTheme="minorHAnsi" w:cs="Arial"/>
          <w:b/>
          <w:bCs/>
          <w:caps/>
          <w:spacing w:val="-4"/>
        </w:rPr>
      </w:pPr>
      <w:r w:rsidRPr="00486323">
        <w:rPr>
          <w:rFonts w:asciiTheme="minorHAnsi" w:hAnsiTheme="minorHAnsi" w:cs="Arial"/>
          <w:b/>
          <w:bCs/>
          <w:caps/>
          <w:spacing w:val="-4"/>
        </w:rPr>
        <w:t>SKUPINA 1 ZEMĚDĚLSTVÍ, LESNÍ HOSPODÁŘSTVÍ A RYBÁŘSTVÍ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after="120" w:line="230" w:lineRule="exact"/>
        <w:ind w:left="993" w:hanging="969"/>
        <w:rPr>
          <w:rFonts w:asciiTheme="minorHAnsi" w:hAnsiTheme="minorHAnsi" w:cs="Arial"/>
          <w:color w:val="000000"/>
          <w:spacing w:val="-11"/>
        </w:rPr>
      </w:pPr>
      <w:proofErr w:type="gramStart"/>
      <w:r w:rsidRPr="00486323">
        <w:rPr>
          <w:rFonts w:asciiTheme="minorHAnsi" w:hAnsiTheme="minorHAnsi" w:cs="Arial"/>
          <w:bCs/>
          <w:caps/>
          <w:spacing w:val="-4"/>
        </w:rPr>
        <w:t xml:space="preserve">1070     </w:t>
      </w:r>
      <w:r w:rsidRPr="00486323">
        <w:rPr>
          <w:rFonts w:asciiTheme="minorHAnsi" w:hAnsiTheme="minorHAnsi" w:cs="Arial"/>
          <w:color w:val="000000"/>
          <w:spacing w:val="-11"/>
        </w:rPr>
        <w:t>neinvestiční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transfery spolkům – příspěvek spolku Koutečtí Rybáři</w:t>
      </w:r>
    </w:p>
    <w:p w:rsidR="003C4FBF" w:rsidRPr="00486323" w:rsidRDefault="003C4FBF" w:rsidP="003C4FBF">
      <w:pPr>
        <w:shd w:val="clear" w:color="auto" w:fill="FFFFFF"/>
        <w:spacing w:before="226" w:line="230" w:lineRule="exact"/>
        <w:ind w:left="730"/>
        <w:rPr>
          <w:rFonts w:asciiTheme="minorHAnsi" w:hAnsiTheme="minorHAnsi" w:cs="Arial"/>
          <w:b/>
          <w:bCs/>
          <w:caps/>
          <w:color w:val="FF0000"/>
          <w:spacing w:val="-4"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ind w:left="730"/>
        <w:rPr>
          <w:rFonts w:asciiTheme="minorHAnsi" w:hAnsiTheme="minorHAnsi" w:cs="Arial"/>
          <w:b/>
          <w:bCs/>
          <w:caps/>
          <w:color w:val="000000"/>
          <w:spacing w:val="-4"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4"/>
        </w:rPr>
        <w:t xml:space="preserve"> skupina 2 průmyslová a ostatní odvětví</w:t>
      </w:r>
    </w:p>
    <w:p w:rsidR="003C4FBF" w:rsidRPr="00486323" w:rsidRDefault="003C4FBF" w:rsidP="003C4FBF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proofErr w:type="gramStart"/>
      <w:r w:rsidRPr="00486323">
        <w:rPr>
          <w:rFonts w:asciiTheme="minorHAnsi" w:hAnsiTheme="minorHAnsi" w:cs="Arial"/>
        </w:rPr>
        <w:t>2219</w:t>
      </w:r>
      <w:r>
        <w:rPr>
          <w:rFonts w:asciiTheme="minorHAnsi" w:hAnsiTheme="minorHAnsi" w:cs="Arial"/>
        </w:rPr>
        <w:t xml:space="preserve"> </w:t>
      </w:r>
      <w:r w:rsidRPr="00486323">
        <w:rPr>
          <w:rFonts w:asciiTheme="minorHAnsi" w:hAnsiTheme="minorHAnsi" w:cs="Arial"/>
        </w:rPr>
        <w:t xml:space="preserve">   ostatní</w:t>
      </w:r>
      <w:proofErr w:type="gramEnd"/>
      <w:r w:rsidRPr="00486323">
        <w:rPr>
          <w:rFonts w:asciiTheme="minorHAnsi" w:hAnsiTheme="minorHAnsi" w:cs="Arial"/>
        </w:rPr>
        <w:t xml:space="preserve"> záležitosti pozemních komunikací </w:t>
      </w:r>
      <w:r>
        <w:rPr>
          <w:rFonts w:asciiTheme="minorHAnsi" w:hAnsiTheme="minorHAnsi" w:cs="Arial"/>
        </w:rPr>
        <w:t>–</w:t>
      </w:r>
      <w:r w:rsidRPr="0048632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výstavba chodníků a vjezdů</w:t>
      </w:r>
      <w:r w:rsidRPr="00486323">
        <w:rPr>
          <w:rFonts w:asciiTheme="minorHAnsi" w:hAnsiTheme="minorHAnsi" w:cs="Arial"/>
          <w:caps/>
        </w:rPr>
        <w:t xml:space="preserve"> </w:t>
      </w:r>
    </w:p>
    <w:p w:rsidR="003C4FBF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93"/>
        <w:rPr>
          <w:rFonts w:asciiTheme="minorHAnsi" w:hAnsiTheme="minorHAnsi" w:cs="Arial"/>
          <w:color w:val="000000"/>
          <w:spacing w:val="-9"/>
        </w:rPr>
      </w:pPr>
      <w:r>
        <w:rPr>
          <w:rFonts w:asciiTheme="minorHAnsi" w:hAnsiTheme="minorHAnsi" w:cs="Arial"/>
          <w:color w:val="000000"/>
          <w:spacing w:val="-9"/>
        </w:rPr>
        <w:t xml:space="preserve">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9"/>
        </w:rPr>
        <w:t xml:space="preserve">2221   </w:t>
      </w:r>
      <w:r>
        <w:rPr>
          <w:rFonts w:asciiTheme="minorHAnsi" w:hAnsiTheme="minorHAnsi" w:cs="Arial"/>
          <w:color w:val="000000"/>
          <w:spacing w:val="-9"/>
        </w:rPr>
        <w:t xml:space="preserve"> </w:t>
      </w:r>
      <w:r w:rsidRPr="00486323">
        <w:rPr>
          <w:rFonts w:asciiTheme="minorHAnsi" w:hAnsiTheme="minorHAnsi" w:cs="Arial"/>
          <w:color w:val="000000"/>
          <w:spacing w:val="-9"/>
        </w:rPr>
        <w:t xml:space="preserve">  provoz</w:t>
      </w:r>
      <w:proofErr w:type="gramEnd"/>
      <w:r w:rsidRPr="00486323">
        <w:rPr>
          <w:rFonts w:asciiTheme="minorHAnsi" w:hAnsiTheme="minorHAnsi" w:cs="Arial"/>
          <w:color w:val="000000"/>
          <w:spacing w:val="-9"/>
        </w:rPr>
        <w:t xml:space="preserve"> veřejné silniční dopravy - příspěvek poskytnutý na vykrytí plánované ztráty z provozu </w:t>
      </w:r>
      <w:r>
        <w:rPr>
          <w:rFonts w:asciiTheme="minorHAnsi" w:hAnsiTheme="minorHAnsi" w:cs="Arial"/>
          <w:color w:val="000000"/>
          <w:spacing w:val="-9"/>
        </w:rPr>
        <w:t xml:space="preserve">    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93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3"/>
        </w:rPr>
        <w:t xml:space="preserve">                                          </w:t>
      </w:r>
      <w:r w:rsidRPr="00486323">
        <w:rPr>
          <w:rFonts w:asciiTheme="minorHAnsi" w:hAnsiTheme="minorHAnsi" w:cs="Arial"/>
          <w:color w:val="000000"/>
          <w:spacing w:val="-13"/>
        </w:rPr>
        <w:t xml:space="preserve">systému autobusové dopravy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93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3"/>
        </w:rPr>
        <w:t xml:space="preserve">  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3"/>
        </w:rPr>
        <w:t>2321</w:t>
      </w:r>
      <w:r>
        <w:rPr>
          <w:rFonts w:asciiTheme="minorHAnsi" w:hAnsiTheme="minorHAnsi" w:cs="Arial"/>
          <w:color w:val="000000"/>
          <w:spacing w:val="-13"/>
        </w:rPr>
        <w:t xml:space="preserve">     </w:t>
      </w:r>
      <w:r w:rsidRPr="00486323">
        <w:rPr>
          <w:rFonts w:asciiTheme="minorHAnsi" w:hAnsiTheme="minorHAnsi" w:cs="Arial"/>
          <w:color w:val="000000"/>
          <w:spacing w:val="-13"/>
        </w:rPr>
        <w:t xml:space="preserve">  odvádění</w:t>
      </w:r>
      <w:proofErr w:type="gramEnd"/>
      <w:r w:rsidRPr="00486323">
        <w:rPr>
          <w:rFonts w:asciiTheme="minorHAnsi" w:hAnsiTheme="minorHAnsi" w:cs="Arial"/>
          <w:color w:val="000000"/>
          <w:spacing w:val="-13"/>
        </w:rPr>
        <w:t xml:space="preserve"> a čištění odpadních vod a nakládání s kaly – úroky z úvěru na výstavbu kanalizace </w:t>
      </w:r>
    </w:p>
    <w:p w:rsidR="0014528B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  <w:bCs/>
          <w:caps/>
          <w:color w:val="000000"/>
          <w:spacing w:val="-3"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3"/>
        </w:rPr>
        <w:t xml:space="preserve">   </w:t>
      </w:r>
      <w:r>
        <w:rPr>
          <w:rFonts w:asciiTheme="minorHAnsi" w:hAnsiTheme="minorHAnsi" w:cs="Arial"/>
          <w:b/>
          <w:bCs/>
          <w:caps/>
          <w:color w:val="000000"/>
          <w:spacing w:val="-3"/>
        </w:rPr>
        <w:t xml:space="preserve"> </w:t>
      </w:r>
    </w:p>
    <w:p w:rsidR="0014528B" w:rsidRDefault="0014528B" w:rsidP="003C4FBF">
      <w:pPr>
        <w:shd w:val="clear" w:color="auto" w:fill="FFFFFF"/>
        <w:spacing w:line="230" w:lineRule="exact"/>
        <w:rPr>
          <w:rFonts w:asciiTheme="minorHAnsi" w:hAnsiTheme="minorHAnsi" w:cs="Arial"/>
          <w:b/>
          <w:bCs/>
          <w:caps/>
          <w:color w:val="000000"/>
          <w:spacing w:val="-3"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  <w:bCs/>
          <w:caps/>
          <w:color w:val="000000"/>
          <w:spacing w:val="-3"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3"/>
        </w:rPr>
        <w:t>skupina 3 - sluŽby obyvatelstvu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bCs/>
          <w:caps/>
          <w:color w:val="000000"/>
          <w:spacing w:val="-3"/>
        </w:rPr>
        <w:t xml:space="preserve">                 </w:t>
      </w:r>
    </w:p>
    <w:p w:rsidR="003C4FBF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 xml:space="preserve">3399 </w:t>
      </w:r>
      <w:r>
        <w:rPr>
          <w:rFonts w:asciiTheme="minorHAnsi" w:hAnsiTheme="minorHAnsi" w:cs="Arial"/>
          <w:color w:val="000000"/>
          <w:spacing w:val="-11"/>
        </w:rPr>
        <w:t xml:space="preserve"> </w:t>
      </w:r>
      <w:r w:rsidRPr="00486323">
        <w:rPr>
          <w:rFonts w:asciiTheme="minorHAnsi" w:hAnsiTheme="minorHAnsi" w:cs="Arial"/>
          <w:color w:val="000000"/>
          <w:spacing w:val="-11"/>
        </w:rPr>
        <w:t xml:space="preserve">  </w:t>
      </w:r>
      <w:r>
        <w:rPr>
          <w:rFonts w:asciiTheme="minorHAnsi" w:hAnsiTheme="minorHAnsi" w:cs="Arial"/>
          <w:color w:val="000000"/>
          <w:spacing w:val="-11"/>
        </w:rPr>
        <w:t xml:space="preserve">    </w:t>
      </w:r>
      <w:r w:rsidRPr="00486323">
        <w:rPr>
          <w:rFonts w:asciiTheme="minorHAnsi" w:hAnsiTheme="minorHAnsi" w:cs="Arial"/>
          <w:color w:val="000000"/>
          <w:spacing w:val="-11"/>
        </w:rPr>
        <w:t>záležitosti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kultury- uspořádání Mikulášské nadílky, </w:t>
      </w:r>
      <w:r>
        <w:rPr>
          <w:rFonts w:asciiTheme="minorHAnsi" w:hAnsiTheme="minorHAnsi" w:cs="Arial"/>
          <w:color w:val="000000"/>
          <w:spacing w:val="-11"/>
        </w:rPr>
        <w:t>Posvícení, karnevalu,</w:t>
      </w:r>
      <w:r w:rsidRPr="00486323">
        <w:rPr>
          <w:rFonts w:asciiTheme="minorHAnsi" w:hAnsiTheme="minorHAnsi" w:cs="Arial"/>
          <w:color w:val="000000"/>
          <w:spacing w:val="-13"/>
        </w:rPr>
        <w:t xml:space="preserve"> dary k narození </w:t>
      </w:r>
      <w:r>
        <w:rPr>
          <w:rFonts w:asciiTheme="minorHAnsi" w:hAnsiTheme="minorHAnsi" w:cs="Arial"/>
          <w:color w:val="000000"/>
          <w:spacing w:val="-13"/>
        </w:rPr>
        <w:t xml:space="preserve"> 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3"/>
        </w:rPr>
        <w:t xml:space="preserve">                                        </w:t>
      </w:r>
      <w:r w:rsidRPr="00486323">
        <w:rPr>
          <w:rFonts w:asciiTheme="minorHAnsi" w:hAnsiTheme="minorHAnsi" w:cs="Arial"/>
          <w:color w:val="000000"/>
          <w:spacing w:val="-13"/>
        </w:rPr>
        <w:t>dítěte, pořádání kulturních akcí</w:t>
      </w:r>
    </w:p>
    <w:p w:rsidR="003C4FBF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3"/>
        </w:rPr>
        <w:t xml:space="preserve">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3"/>
        </w:rPr>
        <w:t>3429         zájmová</w:t>
      </w:r>
      <w:proofErr w:type="gramEnd"/>
      <w:r w:rsidRPr="00486323">
        <w:rPr>
          <w:rFonts w:asciiTheme="minorHAnsi" w:hAnsiTheme="minorHAnsi" w:cs="Arial"/>
          <w:color w:val="000000"/>
          <w:spacing w:val="-13"/>
        </w:rPr>
        <w:t xml:space="preserve"> činnost a rekreace – Koutecké panenky příspěvek</w:t>
      </w:r>
    </w:p>
    <w:p w:rsidR="00445149" w:rsidRPr="00486323" w:rsidRDefault="00445149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3"/>
        </w:rPr>
        <w:t xml:space="preserve">                     </w:t>
      </w:r>
      <w:proofErr w:type="gramStart"/>
      <w:r>
        <w:rPr>
          <w:rFonts w:asciiTheme="minorHAnsi" w:hAnsiTheme="minorHAnsi" w:cs="Arial"/>
          <w:color w:val="000000"/>
          <w:spacing w:val="-13"/>
        </w:rPr>
        <w:t>3522         dar</w:t>
      </w:r>
      <w:proofErr w:type="gramEnd"/>
      <w:r>
        <w:rPr>
          <w:rFonts w:asciiTheme="minorHAnsi" w:hAnsiTheme="minorHAnsi" w:cs="Arial"/>
          <w:color w:val="000000"/>
          <w:spacing w:val="-13"/>
        </w:rPr>
        <w:t xml:space="preserve"> Nemocnici Nymburk na pořízení přístrojů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3"/>
        </w:rPr>
      </w:pPr>
      <w:r>
        <w:rPr>
          <w:rFonts w:asciiTheme="minorHAnsi" w:hAnsiTheme="minorHAnsi" w:cs="Arial"/>
          <w:color w:val="000000"/>
          <w:spacing w:val="-13"/>
        </w:rPr>
        <w:t xml:space="preserve">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3"/>
        </w:rPr>
        <w:t xml:space="preserve">3543         </w:t>
      </w:r>
      <w:r>
        <w:rPr>
          <w:rFonts w:asciiTheme="minorHAnsi" w:hAnsiTheme="minorHAnsi" w:cs="Arial"/>
          <w:color w:val="000000"/>
          <w:spacing w:val="-13"/>
        </w:rPr>
        <w:t xml:space="preserve"> </w:t>
      </w:r>
      <w:r w:rsidRPr="00486323">
        <w:rPr>
          <w:rFonts w:asciiTheme="minorHAnsi" w:hAnsiTheme="minorHAnsi" w:cs="Arial"/>
          <w:color w:val="000000"/>
          <w:spacing w:val="-13"/>
        </w:rPr>
        <w:t>pomoc</w:t>
      </w:r>
      <w:proofErr w:type="gramEnd"/>
      <w:r w:rsidRPr="00486323">
        <w:rPr>
          <w:rFonts w:asciiTheme="minorHAnsi" w:hAnsiTheme="minorHAnsi" w:cs="Arial"/>
          <w:color w:val="000000"/>
          <w:spacing w:val="-13"/>
        </w:rPr>
        <w:t xml:space="preserve"> zdravotně postiženým – příspěvek Svazu tělesně postiženým Poděbrady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0"/>
        </w:rPr>
      </w:pPr>
      <w:r>
        <w:rPr>
          <w:rFonts w:asciiTheme="minorHAnsi" w:hAnsiTheme="minorHAnsi" w:cs="Arial"/>
          <w:color w:val="000000"/>
          <w:spacing w:val="-10"/>
        </w:rPr>
        <w:t xml:space="preserve">                    </w:t>
      </w:r>
      <w:r w:rsidRPr="00486323">
        <w:rPr>
          <w:rFonts w:asciiTheme="minorHAnsi" w:hAnsiTheme="minorHAnsi" w:cs="Arial"/>
          <w:color w:val="000000"/>
          <w:spacing w:val="-10"/>
        </w:rPr>
        <w:t xml:space="preserve">3631   </w:t>
      </w:r>
      <w:r>
        <w:rPr>
          <w:rFonts w:asciiTheme="minorHAnsi" w:hAnsiTheme="minorHAnsi" w:cs="Arial"/>
          <w:color w:val="000000"/>
          <w:spacing w:val="-10"/>
        </w:rPr>
        <w:t xml:space="preserve">      </w:t>
      </w:r>
      <w:r w:rsidRPr="00486323">
        <w:rPr>
          <w:rFonts w:asciiTheme="minorHAnsi" w:hAnsiTheme="minorHAnsi" w:cs="Arial"/>
          <w:color w:val="000000"/>
          <w:spacing w:val="-10"/>
        </w:rPr>
        <w:t xml:space="preserve">veřejné osvětlení - náklady na el. </w:t>
      </w:r>
      <w:proofErr w:type="gramStart"/>
      <w:r w:rsidRPr="00486323">
        <w:rPr>
          <w:rFonts w:asciiTheme="minorHAnsi" w:hAnsiTheme="minorHAnsi" w:cs="Arial"/>
          <w:color w:val="000000"/>
          <w:spacing w:val="-10"/>
        </w:rPr>
        <w:t>energii</w:t>
      </w:r>
      <w:proofErr w:type="gramEnd"/>
      <w:r w:rsidR="0014528B">
        <w:rPr>
          <w:rFonts w:asciiTheme="minorHAnsi" w:hAnsiTheme="minorHAnsi" w:cs="Arial"/>
          <w:color w:val="000000"/>
          <w:spacing w:val="-10"/>
        </w:rPr>
        <w:t xml:space="preserve"> a 1. etapu výměny svítidel za LED osvětlení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0"/>
        </w:rPr>
      </w:pPr>
      <w:r>
        <w:rPr>
          <w:rFonts w:asciiTheme="minorHAnsi" w:hAnsiTheme="minorHAnsi" w:cs="Arial"/>
          <w:color w:val="000000"/>
          <w:spacing w:val="-10"/>
        </w:rPr>
        <w:t xml:space="preserve">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0"/>
        </w:rPr>
        <w:t xml:space="preserve">3632        </w:t>
      </w:r>
      <w:r>
        <w:rPr>
          <w:rFonts w:asciiTheme="minorHAnsi" w:hAnsiTheme="minorHAnsi" w:cs="Arial"/>
          <w:color w:val="000000"/>
          <w:spacing w:val="-10"/>
        </w:rPr>
        <w:t xml:space="preserve"> </w:t>
      </w:r>
      <w:r w:rsidRPr="00486323">
        <w:rPr>
          <w:rFonts w:asciiTheme="minorHAnsi" w:hAnsiTheme="minorHAnsi" w:cs="Arial"/>
          <w:color w:val="000000"/>
          <w:spacing w:val="-10"/>
        </w:rPr>
        <w:t>pohřebnictví</w:t>
      </w:r>
      <w:proofErr w:type="gramEnd"/>
      <w:r w:rsidRPr="00486323">
        <w:rPr>
          <w:rFonts w:asciiTheme="minorHAnsi" w:hAnsiTheme="minorHAnsi" w:cs="Arial"/>
          <w:color w:val="000000"/>
          <w:spacing w:val="-10"/>
        </w:rPr>
        <w:t xml:space="preserve"> – náklady na údržbu hřbitova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0"/>
        </w:rPr>
      </w:pPr>
      <w:r>
        <w:rPr>
          <w:rFonts w:asciiTheme="minorHAnsi" w:hAnsiTheme="minorHAnsi" w:cs="Arial"/>
          <w:color w:val="000000"/>
          <w:spacing w:val="-10"/>
        </w:rPr>
        <w:t xml:space="preserve">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0"/>
        </w:rPr>
        <w:t xml:space="preserve">3721        </w:t>
      </w:r>
      <w:r>
        <w:rPr>
          <w:rFonts w:asciiTheme="minorHAnsi" w:hAnsiTheme="minorHAnsi" w:cs="Arial"/>
          <w:color w:val="000000"/>
          <w:spacing w:val="-10"/>
        </w:rPr>
        <w:t xml:space="preserve">  </w:t>
      </w:r>
      <w:r w:rsidRPr="00486323">
        <w:rPr>
          <w:rFonts w:asciiTheme="minorHAnsi" w:hAnsiTheme="minorHAnsi" w:cs="Arial"/>
          <w:color w:val="000000"/>
          <w:spacing w:val="-10"/>
        </w:rPr>
        <w:t>sběr</w:t>
      </w:r>
      <w:proofErr w:type="gramEnd"/>
      <w:r w:rsidRPr="00486323">
        <w:rPr>
          <w:rFonts w:asciiTheme="minorHAnsi" w:hAnsiTheme="minorHAnsi" w:cs="Arial"/>
          <w:color w:val="000000"/>
          <w:spacing w:val="-10"/>
        </w:rPr>
        <w:t xml:space="preserve"> nebezpečných odpadů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lastRenderedPageBreak/>
        <w:t xml:space="preserve">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 xml:space="preserve">3722     </w:t>
      </w:r>
      <w:r>
        <w:rPr>
          <w:rFonts w:asciiTheme="minorHAnsi" w:hAnsiTheme="minorHAnsi" w:cs="Arial"/>
          <w:color w:val="000000"/>
          <w:spacing w:val="-11"/>
        </w:rPr>
        <w:t xml:space="preserve">     s</w:t>
      </w:r>
      <w:r w:rsidRPr="00486323">
        <w:rPr>
          <w:rFonts w:asciiTheme="minorHAnsi" w:hAnsiTheme="minorHAnsi" w:cs="Arial"/>
          <w:color w:val="000000"/>
          <w:spacing w:val="-11"/>
        </w:rPr>
        <w:t>voz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komunálního odpadu - náklady spojené se svozem a uložením TDO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 xml:space="preserve">3723         </w:t>
      </w:r>
      <w:r>
        <w:rPr>
          <w:rFonts w:asciiTheme="minorHAnsi" w:hAnsiTheme="minorHAnsi" w:cs="Arial"/>
          <w:color w:val="000000"/>
          <w:spacing w:val="-11"/>
        </w:rPr>
        <w:t xml:space="preserve"> </w:t>
      </w:r>
      <w:r w:rsidRPr="00486323">
        <w:rPr>
          <w:rFonts w:asciiTheme="minorHAnsi" w:hAnsiTheme="minorHAnsi" w:cs="Arial"/>
          <w:color w:val="000000"/>
          <w:spacing w:val="-11"/>
        </w:rPr>
        <w:t>sběr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tříděných odpadů</w:t>
      </w:r>
      <w:r w:rsidR="000559FB">
        <w:rPr>
          <w:rFonts w:asciiTheme="minorHAnsi" w:hAnsiTheme="minorHAnsi" w:cs="Arial"/>
          <w:color w:val="000000"/>
          <w:spacing w:val="-11"/>
        </w:rPr>
        <w:t xml:space="preserve"> a nákup nádob na tříděný odpad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 xml:space="preserve">3726         </w:t>
      </w:r>
      <w:r>
        <w:rPr>
          <w:rFonts w:asciiTheme="minorHAnsi" w:hAnsiTheme="minorHAnsi" w:cs="Arial"/>
          <w:color w:val="000000"/>
          <w:spacing w:val="-11"/>
        </w:rPr>
        <w:t xml:space="preserve"> </w:t>
      </w:r>
      <w:r w:rsidRPr="00486323">
        <w:rPr>
          <w:rFonts w:asciiTheme="minorHAnsi" w:hAnsiTheme="minorHAnsi" w:cs="Arial"/>
          <w:color w:val="000000"/>
          <w:spacing w:val="-11"/>
        </w:rPr>
        <w:t>využívání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a zneškodňování </w:t>
      </w:r>
      <w:proofErr w:type="spellStart"/>
      <w:r w:rsidRPr="00486323">
        <w:rPr>
          <w:rFonts w:asciiTheme="minorHAnsi" w:hAnsiTheme="minorHAnsi" w:cs="Arial"/>
          <w:color w:val="000000"/>
          <w:spacing w:val="-11"/>
        </w:rPr>
        <w:t>ost.odpadů</w:t>
      </w:r>
      <w:proofErr w:type="spellEnd"/>
      <w:r w:rsidRPr="00486323">
        <w:rPr>
          <w:rFonts w:asciiTheme="minorHAnsi" w:hAnsiTheme="minorHAnsi" w:cs="Arial"/>
          <w:color w:val="000000"/>
          <w:spacing w:val="-11"/>
        </w:rPr>
        <w:t xml:space="preserve"> – likvidace bioodpadu</w:t>
      </w:r>
      <w:r w:rsidR="000559FB">
        <w:rPr>
          <w:rFonts w:asciiTheme="minorHAnsi" w:hAnsiTheme="minorHAnsi" w:cs="Arial"/>
          <w:color w:val="000000"/>
          <w:spacing w:val="-11"/>
        </w:rPr>
        <w:t>, a nákup na tříděný odpad</w:t>
      </w:r>
    </w:p>
    <w:p w:rsidR="003C4FBF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</w:t>
      </w:r>
      <w:proofErr w:type="gramStart"/>
      <w:r>
        <w:rPr>
          <w:rFonts w:asciiTheme="minorHAnsi" w:hAnsiTheme="minorHAnsi" w:cs="Arial"/>
          <w:color w:val="000000"/>
          <w:spacing w:val="-11"/>
        </w:rPr>
        <w:t>3</w:t>
      </w:r>
      <w:r w:rsidRPr="00486323">
        <w:rPr>
          <w:rFonts w:asciiTheme="minorHAnsi" w:hAnsiTheme="minorHAnsi" w:cs="Arial"/>
          <w:color w:val="000000"/>
          <w:spacing w:val="-11"/>
        </w:rPr>
        <w:t>745</w:t>
      </w:r>
      <w:r>
        <w:rPr>
          <w:rFonts w:asciiTheme="minorHAnsi" w:hAnsiTheme="minorHAnsi" w:cs="Arial"/>
          <w:color w:val="000000"/>
          <w:spacing w:val="-11"/>
        </w:rPr>
        <w:t xml:space="preserve">          péče</w:t>
      </w:r>
      <w:proofErr w:type="gramEnd"/>
      <w:r>
        <w:rPr>
          <w:rFonts w:asciiTheme="minorHAnsi" w:hAnsiTheme="minorHAnsi" w:cs="Arial"/>
          <w:color w:val="000000"/>
          <w:spacing w:val="-11"/>
        </w:rPr>
        <w:t xml:space="preserve"> o vzhled obcí a veřejnou </w:t>
      </w:r>
      <w:r w:rsidRPr="00486323">
        <w:rPr>
          <w:rFonts w:asciiTheme="minorHAnsi" w:hAnsiTheme="minorHAnsi" w:cs="Arial"/>
          <w:color w:val="000000"/>
          <w:spacing w:val="-11"/>
        </w:rPr>
        <w:t>zeleň - náklady na úklid obce, údržbu zeleně, mzdy pracovníků</w:t>
      </w:r>
      <w:r>
        <w:rPr>
          <w:rFonts w:asciiTheme="minorHAnsi" w:hAnsiTheme="minorHAnsi" w:cs="Arial"/>
          <w:color w:val="000000"/>
          <w:spacing w:val="-11"/>
        </w:rPr>
        <w:t>,</w:t>
      </w:r>
      <w:r w:rsidRPr="00486323">
        <w:rPr>
          <w:rFonts w:asciiTheme="minorHAnsi" w:hAnsiTheme="minorHAnsi" w:cs="Arial"/>
          <w:color w:val="000000"/>
          <w:spacing w:val="-11"/>
        </w:rPr>
        <w:t xml:space="preserve">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                  </w:t>
      </w:r>
      <w:r w:rsidRPr="00486323">
        <w:rPr>
          <w:rFonts w:asciiTheme="minorHAnsi" w:hAnsiTheme="minorHAnsi" w:cs="Arial"/>
          <w:color w:val="000000"/>
          <w:spacing w:val="-11"/>
        </w:rPr>
        <w:t xml:space="preserve"> </w:t>
      </w:r>
      <w:r>
        <w:rPr>
          <w:rFonts w:asciiTheme="minorHAnsi" w:hAnsiTheme="minorHAnsi" w:cs="Arial"/>
          <w:color w:val="000000"/>
          <w:spacing w:val="-11"/>
        </w:rPr>
        <w:t>údržba sekaček</w:t>
      </w:r>
    </w:p>
    <w:p w:rsidR="003C4FBF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color w:val="000000"/>
          <w:spacing w:val="-11"/>
        </w:rPr>
      </w:pPr>
    </w:p>
    <w:p w:rsidR="003C4FBF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color w:val="000000"/>
          <w:spacing w:val="-11"/>
        </w:rPr>
      </w:pP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</w:p>
    <w:p w:rsidR="003C4FBF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  <w:bCs/>
          <w:caps/>
          <w:color w:val="000000"/>
          <w:spacing w:val="-3"/>
        </w:rPr>
      </w:pPr>
      <w:r>
        <w:rPr>
          <w:rFonts w:asciiTheme="minorHAnsi" w:hAnsiTheme="minorHAnsi" w:cs="Arial"/>
          <w:b/>
          <w:bCs/>
          <w:caps/>
          <w:color w:val="000000"/>
          <w:spacing w:val="-3"/>
        </w:rPr>
        <w:t xml:space="preserve"> </w:t>
      </w:r>
      <w:r w:rsidRPr="00486323">
        <w:rPr>
          <w:rFonts w:asciiTheme="minorHAnsi" w:hAnsiTheme="minorHAnsi" w:cs="Arial"/>
          <w:b/>
          <w:bCs/>
          <w:caps/>
          <w:color w:val="000000"/>
          <w:spacing w:val="-3"/>
        </w:rPr>
        <w:t xml:space="preserve"> SKUPINA 5 – BEZPEČNOST STÁTU A PRÁVNÍ OCHRANA</w:t>
      </w:r>
    </w:p>
    <w:p w:rsidR="00642A06" w:rsidRDefault="00642A06" w:rsidP="006445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5269      </w:t>
      </w:r>
      <w:proofErr w:type="spellStart"/>
      <w:r>
        <w:rPr>
          <w:rFonts w:asciiTheme="minorHAnsi" w:hAnsiTheme="minorHAnsi" w:cs="Arial"/>
        </w:rPr>
        <w:t>ost</w:t>
      </w:r>
      <w:proofErr w:type="spellEnd"/>
      <w:r>
        <w:rPr>
          <w:rFonts w:asciiTheme="minorHAnsi" w:hAnsiTheme="minorHAnsi" w:cs="Arial"/>
        </w:rPr>
        <w:t xml:space="preserve">. </w:t>
      </w:r>
      <w:proofErr w:type="gramStart"/>
      <w:r>
        <w:rPr>
          <w:rFonts w:asciiTheme="minorHAnsi" w:hAnsiTheme="minorHAnsi" w:cs="Arial"/>
        </w:rPr>
        <w:t>správ</w:t>
      </w:r>
      <w:proofErr w:type="gramEnd"/>
      <w:r>
        <w:rPr>
          <w:rFonts w:asciiTheme="minorHAnsi" w:hAnsiTheme="minorHAnsi" w:cs="Arial"/>
        </w:rPr>
        <w:t xml:space="preserve"> v </w:t>
      </w:r>
      <w:proofErr w:type="spellStart"/>
      <w:r>
        <w:rPr>
          <w:rFonts w:asciiTheme="minorHAnsi" w:hAnsiTheme="minorHAnsi" w:cs="Arial"/>
        </w:rPr>
        <w:t>obl</w:t>
      </w:r>
      <w:proofErr w:type="spellEnd"/>
      <w:r>
        <w:rPr>
          <w:rFonts w:asciiTheme="minorHAnsi" w:hAnsiTheme="minorHAnsi" w:cs="Arial"/>
        </w:rPr>
        <w:t>. civil. nouze – dar Moravě po vichřici</w:t>
      </w:r>
    </w:p>
    <w:p w:rsidR="003C4FBF" w:rsidRPr="00486323" w:rsidRDefault="003C4FBF" w:rsidP="003C4FBF">
      <w:pPr>
        <w:rPr>
          <w:rFonts w:asciiTheme="minorHAnsi" w:hAnsiTheme="minorHAnsi" w:cs="Arial"/>
        </w:rPr>
      </w:pPr>
      <w:proofErr w:type="gramStart"/>
      <w:r w:rsidRPr="00486323">
        <w:rPr>
          <w:rFonts w:asciiTheme="minorHAnsi" w:hAnsiTheme="minorHAnsi" w:cs="Arial"/>
          <w:bCs/>
          <w:caps/>
          <w:color w:val="000000"/>
          <w:spacing w:val="-3"/>
        </w:rPr>
        <w:t xml:space="preserve">5512      </w:t>
      </w:r>
      <w:r w:rsidRPr="00486323">
        <w:rPr>
          <w:rFonts w:asciiTheme="minorHAnsi" w:hAnsiTheme="minorHAnsi" w:cs="Arial"/>
        </w:rPr>
        <w:t>požární</w:t>
      </w:r>
      <w:proofErr w:type="gramEnd"/>
      <w:r w:rsidRPr="00486323">
        <w:rPr>
          <w:rFonts w:asciiTheme="minorHAnsi" w:hAnsiTheme="minorHAnsi" w:cs="Arial"/>
        </w:rPr>
        <w:t xml:space="preserve"> ochrana – dobrovolná  část –příspěvek na zabezpečení požární     </w:t>
      </w:r>
    </w:p>
    <w:p w:rsidR="003C4FBF" w:rsidRPr="00486323" w:rsidRDefault="003C4FBF" w:rsidP="003C4FBF">
      <w:pPr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              </w:t>
      </w:r>
      <w:proofErr w:type="gramStart"/>
      <w:r w:rsidRPr="00486323">
        <w:rPr>
          <w:rFonts w:asciiTheme="minorHAnsi" w:hAnsiTheme="minorHAnsi" w:cs="Arial"/>
        </w:rPr>
        <w:t>ochrany  v obci</w:t>
      </w:r>
      <w:proofErr w:type="gramEnd"/>
    </w:p>
    <w:p w:rsidR="003C4FBF" w:rsidRDefault="003C4FBF" w:rsidP="003C4FBF">
      <w:pPr>
        <w:rPr>
          <w:rFonts w:asciiTheme="minorHAnsi" w:hAnsiTheme="minorHAnsi" w:cs="Arial"/>
        </w:rPr>
      </w:pPr>
      <w:proofErr w:type="gramStart"/>
      <w:r w:rsidRPr="00486323">
        <w:rPr>
          <w:rFonts w:asciiTheme="minorHAnsi" w:hAnsiTheme="minorHAnsi" w:cs="Arial"/>
        </w:rPr>
        <w:t>5213     krizová</w:t>
      </w:r>
      <w:proofErr w:type="gramEnd"/>
      <w:r w:rsidRPr="00486323">
        <w:rPr>
          <w:rFonts w:asciiTheme="minorHAnsi" w:hAnsiTheme="minorHAnsi" w:cs="Arial"/>
        </w:rPr>
        <w:t xml:space="preserve"> </w:t>
      </w:r>
      <w:r w:rsidR="00642A06">
        <w:rPr>
          <w:rFonts w:asciiTheme="minorHAnsi" w:hAnsiTheme="minorHAnsi" w:cs="Arial"/>
        </w:rPr>
        <w:t>opatření</w:t>
      </w:r>
      <w:r w:rsidR="00642A06" w:rsidRPr="00642A06">
        <w:rPr>
          <w:rFonts w:asciiTheme="minorHAnsi" w:hAnsiTheme="minorHAnsi" w:cs="Arial"/>
        </w:rPr>
        <w:t xml:space="preserve"> </w:t>
      </w:r>
      <w:r w:rsidR="00642A06">
        <w:rPr>
          <w:rFonts w:asciiTheme="minorHAnsi" w:hAnsiTheme="minorHAnsi" w:cs="Arial"/>
        </w:rPr>
        <w:t>-léky a zdravotnický materiál – nákup testů a respirátorů</w:t>
      </w:r>
    </w:p>
    <w:p w:rsidR="003C4FBF" w:rsidRDefault="003C4FBF" w:rsidP="003C4FBF">
      <w:pPr>
        <w:rPr>
          <w:rFonts w:asciiTheme="minorHAnsi" w:hAnsiTheme="minorHAnsi" w:cs="Arial"/>
        </w:rPr>
      </w:pPr>
    </w:p>
    <w:p w:rsidR="00644564" w:rsidRPr="00486323" w:rsidRDefault="00644564" w:rsidP="003C4FBF">
      <w:pPr>
        <w:rPr>
          <w:rFonts w:asciiTheme="minorHAnsi" w:hAnsiTheme="minorHAnsi" w:cs="Arial"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caps/>
        </w:rPr>
      </w:pPr>
      <w:r w:rsidRPr="00486323">
        <w:rPr>
          <w:rFonts w:asciiTheme="minorHAnsi" w:hAnsiTheme="minorHAnsi" w:cs="Arial"/>
          <w:b/>
          <w:bCs/>
          <w:caps/>
          <w:color w:val="000000"/>
          <w:spacing w:val="-3"/>
        </w:rPr>
        <w:t xml:space="preserve">  skupina 6 - všeobecná veřejná správa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 xml:space="preserve">6112     </w:t>
      </w:r>
      <w:r>
        <w:rPr>
          <w:rFonts w:asciiTheme="minorHAnsi" w:hAnsiTheme="minorHAnsi" w:cs="Arial"/>
          <w:color w:val="000000"/>
          <w:spacing w:val="-11"/>
        </w:rPr>
        <w:t>míst</w:t>
      </w:r>
      <w:r w:rsidRPr="00486323">
        <w:rPr>
          <w:rFonts w:asciiTheme="minorHAnsi" w:hAnsiTheme="minorHAnsi" w:cs="Arial"/>
          <w:color w:val="000000"/>
          <w:spacing w:val="-11"/>
        </w:rPr>
        <w:t>ní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zastupitelské orgány - výdaje na odměny zastupitelů a povinné zdravotní pojištění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>611</w:t>
      </w:r>
      <w:r w:rsidR="00682BFE">
        <w:rPr>
          <w:rFonts w:asciiTheme="minorHAnsi" w:hAnsiTheme="minorHAnsi" w:cs="Arial"/>
          <w:color w:val="000000"/>
          <w:spacing w:val="-11"/>
        </w:rPr>
        <w:t>4</w:t>
      </w:r>
      <w:r w:rsidRPr="00486323">
        <w:rPr>
          <w:rFonts w:asciiTheme="minorHAnsi" w:hAnsiTheme="minorHAnsi" w:cs="Arial"/>
          <w:color w:val="000000"/>
          <w:spacing w:val="-11"/>
        </w:rPr>
        <w:t xml:space="preserve">     volby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do </w:t>
      </w:r>
      <w:r w:rsidR="00682BFE">
        <w:rPr>
          <w:rFonts w:asciiTheme="minorHAnsi" w:hAnsiTheme="minorHAnsi" w:cs="Arial"/>
          <w:color w:val="000000"/>
          <w:spacing w:val="-11"/>
        </w:rPr>
        <w:t>Parlamentu ČR</w:t>
      </w:r>
      <w:r w:rsidRPr="00486323">
        <w:rPr>
          <w:rFonts w:asciiTheme="minorHAnsi" w:hAnsiTheme="minorHAnsi" w:cs="Arial"/>
          <w:color w:val="000000"/>
          <w:spacing w:val="-11"/>
        </w:rPr>
        <w:t xml:space="preserve">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>6171      činnost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místní správy - náklady na zabezpečení chodu úřadu tvoří položky nákup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 w:rsidRPr="00486323">
        <w:rPr>
          <w:rFonts w:asciiTheme="minorHAnsi" w:hAnsiTheme="minorHAnsi" w:cs="Arial"/>
          <w:color w:val="000000"/>
          <w:spacing w:val="-11"/>
        </w:rPr>
        <w:t xml:space="preserve">               </w:t>
      </w:r>
      <w:r>
        <w:rPr>
          <w:rFonts w:asciiTheme="minorHAnsi" w:hAnsiTheme="minorHAnsi" w:cs="Arial"/>
          <w:color w:val="000000"/>
          <w:spacing w:val="-11"/>
        </w:rPr>
        <w:t xml:space="preserve">                       </w:t>
      </w:r>
      <w:r w:rsidRPr="00486323">
        <w:rPr>
          <w:rFonts w:asciiTheme="minorHAnsi" w:hAnsiTheme="minorHAnsi" w:cs="Arial"/>
          <w:color w:val="000000"/>
          <w:spacing w:val="-11"/>
        </w:rPr>
        <w:t xml:space="preserve">materiálu.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>tiskopisů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>, drob. hm. majetku, zařízení, náklady na energii, cestovné, služby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 w:rsidRPr="00486323">
        <w:rPr>
          <w:rFonts w:asciiTheme="minorHAnsi" w:hAnsiTheme="minorHAnsi" w:cs="Arial"/>
          <w:color w:val="000000"/>
          <w:spacing w:val="-11"/>
        </w:rPr>
        <w:t xml:space="preserve">              </w:t>
      </w:r>
      <w:r>
        <w:rPr>
          <w:rFonts w:asciiTheme="minorHAnsi" w:hAnsiTheme="minorHAnsi" w:cs="Arial"/>
          <w:color w:val="000000"/>
          <w:spacing w:val="-11"/>
        </w:rPr>
        <w:t xml:space="preserve">                       </w:t>
      </w:r>
      <w:r w:rsidRPr="00486323">
        <w:rPr>
          <w:rFonts w:asciiTheme="minorHAnsi" w:hAnsiTheme="minorHAnsi" w:cs="Arial"/>
          <w:color w:val="000000"/>
          <w:spacing w:val="-11"/>
        </w:rPr>
        <w:t xml:space="preserve"> pošt, telekomunikací, školení, bankovní poplatky, platby daní a poplatků, poplatky za</w:t>
      </w:r>
    </w:p>
    <w:p w:rsidR="0027231B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 w:rsidRPr="00486323">
        <w:rPr>
          <w:rFonts w:asciiTheme="minorHAnsi" w:hAnsiTheme="minorHAnsi" w:cs="Arial"/>
          <w:color w:val="000000"/>
          <w:spacing w:val="-11"/>
        </w:rPr>
        <w:t xml:space="preserve">              </w:t>
      </w:r>
      <w:r>
        <w:rPr>
          <w:rFonts w:asciiTheme="minorHAnsi" w:hAnsiTheme="minorHAnsi" w:cs="Arial"/>
          <w:color w:val="000000"/>
          <w:spacing w:val="-11"/>
        </w:rPr>
        <w:t xml:space="preserve">                        </w:t>
      </w:r>
      <w:r w:rsidRPr="00486323">
        <w:rPr>
          <w:rFonts w:asciiTheme="minorHAnsi" w:hAnsiTheme="minorHAnsi" w:cs="Arial"/>
          <w:color w:val="000000"/>
          <w:spacing w:val="-11"/>
        </w:rPr>
        <w:t>přestupková řízení, nákup softwaru, školení, pojištění majetku pojištění a mzdy zaměstnanců,</w:t>
      </w:r>
    </w:p>
    <w:p w:rsidR="003C4FBF" w:rsidRDefault="0027231B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                rekonstrukce budovy obecního úřadu</w:t>
      </w:r>
      <w:r w:rsidR="003C4FBF">
        <w:rPr>
          <w:rFonts w:asciiTheme="minorHAnsi" w:hAnsiTheme="minorHAnsi" w:cs="Arial"/>
          <w:color w:val="000000"/>
          <w:spacing w:val="-11"/>
        </w:rPr>
        <w:t xml:space="preserve">        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>6310      příjmy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a výdaje z úvěrových finančních operací – poplatky banka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>6330      převody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vlastním fondům. – převody mezi účty obce</w:t>
      </w:r>
    </w:p>
    <w:p w:rsidR="003C4FBF" w:rsidRPr="00486323" w:rsidRDefault="003C4FBF" w:rsidP="003C4FBF">
      <w:pPr>
        <w:shd w:val="clear" w:color="auto" w:fill="FFFFFF"/>
        <w:tabs>
          <w:tab w:val="left" w:pos="993"/>
        </w:tabs>
        <w:spacing w:line="230" w:lineRule="exact"/>
        <w:ind w:hanging="969"/>
        <w:rPr>
          <w:rFonts w:asciiTheme="minorHAnsi" w:hAnsiTheme="minorHAnsi" w:cs="Arial"/>
          <w:color w:val="000000"/>
          <w:spacing w:val="-11"/>
        </w:rPr>
      </w:pPr>
      <w:r>
        <w:rPr>
          <w:rFonts w:asciiTheme="minorHAnsi" w:hAnsiTheme="minorHAnsi" w:cs="Arial"/>
          <w:color w:val="000000"/>
          <w:spacing w:val="-11"/>
        </w:rPr>
        <w:t xml:space="preserve">                       </w:t>
      </w:r>
      <w:proofErr w:type="gramStart"/>
      <w:r w:rsidRPr="00486323">
        <w:rPr>
          <w:rFonts w:asciiTheme="minorHAnsi" w:hAnsiTheme="minorHAnsi" w:cs="Arial"/>
          <w:color w:val="000000"/>
          <w:spacing w:val="-11"/>
        </w:rPr>
        <w:t>6399      ostatní</w:t>
      </w:r>
      <w:proofErr w:type="gramEnd"/>
      <w:r w:rsidRPr="00486323">
        <w:rPr>
          <w:rFonts w:asciiTheme="minorHAnsi" w:hAnsiTheme="minorHAnsi" w:cs="Arial"/>
          <w:color w:val="000000"/>
          <w:spacing w:val="-11"/>
        </w:rPr>
        <w:t xml:space="preserve"> finanční operace – platba daně z příjmu za obec</w:t>
      </w:r>
    </w:p>
    <w:p w:rsidR="003C4FBF" w:rsidRDefault="003C4FBF" w:rsidP="003C4FBF">
      <w:pPr>
        <w:rPr>
          <w:rFonts w:asciiTheme="minorHAnsi" w:hAnsiTheme="minorHAnsi" w:cs="Arial"/>
          <w:b/>
        </w:rPr>
      </w:pPr>
    </w:p>
    <w:p w:rsidR="0027231B" w:rsidRPr="00486323" w:rsidRDefault="0027231B" w:rsidP="003C4FBF">
      <w:pPr>
        <w:rPr>
          <w:rFonts w:asciiTheme="minorHAnsi" w:hAnsiTheme="minorHAnsi" w:cs="Arial"/>
          <w:b/>
        </w:rPr>
      </w:pPr>
    </w:p>
    <w:p w:rsidR="003C4FBF" w:rsidRPr="00486323" w:rsidRDefault="003C4FBF" w:rsidP="003C4FBF">
      <w:pPr>
        <w:rPr>
          <w:rFonts w:asciiTheme="minorHAnsi" w:hAnsiTheme="minorHAnsi" w:cs="Arial"/>
          <w:b/>
        </w:rPr>
      </w:pPr>
      <w:r w:rsidRPr="00486323">
        <w:rPr>
          <w:rFonts w:asciiTheme="minorHAnsi" w:hAnsiTheme="minorHAnsi" w:cs="Arial"/>
          <w:b/>
        </w:rPr>
        <w:t>Přehled vyplacených dotací</w:t>
      </w:r>
    </w:p>
    <w:p w:rsidR="003C4FBF" w:rsidRPr="00486323" w:rsidRDefault="003C4FBF" w:rsidP="003C4FBF">
      <w:pPr>
        <w:tabs>
          <w:tab w:val="left" w:pos="1134"/>
          <w:tab w:val="left" w:pos="2835"/>
        </w:tabs>
        <w:rPr>
          <w:rFonts w:asciiTheme="minorHAnsi" w:hAnsiTheme="minorHAnsi" w:cs="Arial"/>
        </w:rPr>
      </w:pPr>
    </w:p>
    <w:p w:rsidR="003C4FBF" w:rsidRPr="00486323" w:rsidRDefault="003C4FBF" w:rsidP="003C4FBF">
      <w:pPr>
        <w:tabs>
          <w:tab w:val="left" w:pos="1134"/>
          <w:tab w:val="left" w:pos="2835"/>
        </w:tabs>
        <w:rPr>
          <w:rFonts w:asciiTheme="minorHAnsi" w:hAnsiTheme="minorHAnsi" w:cs="Arial"/>
          <w:b/>
        </w:rPr>
      </w:pPr>
      <w:r w:rsidRPr="00486323">
        <w:rPr>
          <w:rFonts w:asciiTheme="minorHAnsi" w:hAnsiTheme="minorHAnsi" w:cs="Arial"/>
          <w:b/>
        </w:rPr>
        <w:t>par., pol.,</w:t>
      </w:r>
      <w:r w:rsidRPr="00486323">
        <w:rPr>
          <w:rFonts w:asciiTheme="minorHAnsi" w:hAnsiTheme="minorHAnsi" w:cs="Arial"/>
          <w:b/>
        </w:rPr>
        <w:tab/>
        <w:t xml:space="preserve">   </w:t>
      </w:r>
      <w:proofErr w:type="gramStart"/>
      <w:r w:rsidRPr="00486323">
        <w:rPr>
          <w:rFonts w:asciiTheme="minorHAnsi" w:hAnsiTheme="minorHAnsi" w:cs="Arial"/>
          <w:b/>
        </w:rPr>
        <w:t>částka        účel</w:t>
      </w:r>
      <w:proofErr w:type="gramEnd"/>
      <w:r w:rsidRPr="00486323">
        <w:rPr>
          <w:rFonts w:asciiTheme="minorHAnsi" w:hAnsiTheme="minorHAnsi" w:cs="Arial"/>
          <w:b/>
        </w:rPr>
        <w:t xml:space="preserve"> dotace</w:t>
      </w:r>
    </w:p>
    <w:p w:rsidR="003C4FBF" w:rsidRPr="00486323" w:rsidRDefault="003C4FBF" w:rsidP="003C4FBF">
      <w:pPr>
        <w:tabs>
          <w:tab w:val="left" w:pos="1134"/>
          <w:tab w:val="left" w:pos="2835"/>
        </w:tabs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1070-5222   </w:t>
      </w:r>
      <w:r>
        <w:rPr>
          <w:rFonts w:asciiTheme="minorHAnsi" w:hAnsiTheme="minorHAnsi" w:cs="Arial"/>
        </w:rPr>
        <w:t>1</w:t>
      </w:r>
      <w:r w:rsidRPr="00486323">
        <w:rPr>
          <w:rFonts w:asciiTheme="minorHAnsi" w:hAnsiTheme="minorHAnsi" w:cs="Arial"/>
        </w:rPr>
        <w:t>0.000,-</w:t>
      </w:r>
      <w:proofErr w:type="gramStart"/>
      <w:r w:rsidRPr="00486323">
        <w:rPr>
          <w:rFonts w:asciiTheme="minorHAnsi" w:hAnsiTheme="minorHAnsi" w:cs="Arial"/>
        </w:rPr>
        <w:t>Kč   příspěvek</w:t>
      </w:r>
      <w:proofErr w:type="gramEnd"/>
      <w:r w:rsidRPr="00486323">
        <w:rPr>
          <w:rFonts w:asciiTheme="minorHAnsi" w:hAnsiTheme="minorHAnsi" w:cs="Arial"/>
        </w:rPr>
        <w:t xml:space="preserve"> na provoz spolku Koutečtí rybáři, </w:t>
      </w:r>
      <w:proofErr w:type="spellStart"/>
      <w:r w:rsidRPr="00486323">
        <w:rPr>
          <w:rFonts w:asciiTheme="minorHAnsi" w:hAnsiTheme="minorHAnsi" w:cs="Arial"/>
        </w:rPr>
        <w:t>z.s</w:t>
      </w:r>
      <w:proofErr w:type="spellEnd"/>
      <w:r w:rsidRPr="00486323">
        <w:rPr>
          <w:rFonts w:asciiTheme="minorHAnsi" w:hAnsiTheme="minorHAnsi" w:cs="Arial"/>
        </w:rPr>
        <w:t xml:space="preserve">.   </w:t>
      </w:r>
    </w:p>
    <w:p w:rsidR="003C4FBF" w:rsidRPr="00486323" w:rsidRDefault="002F169B" w:rsidP="003C4FBF">
      <w:pPr>
        <w:tabs>
          <w:tab w:val="left" w:pos="1134"/>
          <w:tab w:val="right" w:pos="2268"/>
          <w:tab w:val="left" w:pos="2835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5269</w:t>
      </w:r>
      <w:r w:rsidR="003C4FBF" w:rsidRPr="00486323">
        <w:rPr>
          <w:rFonts w:asciiTheme="minorHAnsi" w:hAnsiTheme="minorHAnsi" w:cs="Arial"/>
        </w:rPr>
        <w:t>-5</w:t>
      </w:r>
      <w:r>
        <w:rPr>
          <w:rFonts w:asciiTheme="minorHAnsi" w:hAnsiTheme="minorHAnsi" w:cs="Arial"/>
        </w:rPr>
        <w:t>929</w:t>
      </w:r>
      <w:r w:rsidR="003C4FBF" w:rsidRPr="0048632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>10</w:t>
      </w:r>
      <w:r w:rsidR="003C4FBF" w:rsidRPr="00486323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0</w:t>
      </w:r>
      <w:r w:rsidR="003C4FBF" w:rsidRPr="00486323">
        <w:rPr>
          <w:rFonts w:asciiTheme="minorHAnsi" w:hAnsiTheme="minorHAnsi" w:cs="Arial"/>
        </w:rPr>
        <w:t xml:space="preserve">00,- </w:t>
      </w:r>
      <w:proofErr w:type="gramStart"/>
      <w:r w:rsidR="003C4FBF" w:rsidRPr="00486323">
        <w:rPr>
          <w:rFonts w:asciiTheme="minorHAnsi" w:hAnsiTheme="minorHAnsi" w:cs="Arial"/>
        </w:rPr>
        <w:t xml:space="preserve">Kč  </w:t>
      </w:r>
      <w:r w:rsidR="00445149">
        <w:rPr>
          <w:rFonts w:asciiTheme="minorHAnsi" w:hAnsiTheme="minorHAnsi" w:cs="Arial"/>
        </w:rPr>
        <w:t>dar</w:t>
      </w:r>
      <w:proofErr w:type="gramEnd"/>
      <w:r w:rsidR="00445149">
        <w:rPr>
          <w:rFonts w:asciiTheme="minorHAnsi" w:hAnsiTheme="minorHAnsi" w:cs="Arial"/>
        </w:rPr>
        <w:t xml:space="preserve"> obcím na Moravě postiženým tornádem</w:t>
      </w:r>
    </w:p>
    <w:p w:rsidR="003C4FBF" w:rsidRDefault="003C4FBF" w:rsidP="003C4FBF">
      <w:pPr>
        <w:tabs>
          <w:tab w:val="left" w:pos="1134"/>
          <w:tab w:val="left" w:pos="2410"/>
        </w:tabs>
        <w:ind w:left="2835" w:hanging="2835"/>
        <w:jc w:val="both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3429-5222    5.000,- </w:t>
      </w:r>
      <w:proofErr w:type="gramStart"/>
      <w:r w:rsidRPr="00486323">
        <w:rPr>
          <w:rFonts w:asciiTheme="minorHAnsi" w:hAnsiTheme="minorHAnsi" w:cs="Arial"/>
        </w:rPr>
        <w:t xml:space="preserve">Kč  </w:t>
      </w:r>
      <w:r w:rsidR="00D52879">
        <w:rPr>
          <w:rFonts w:asciiTheme="minorHAnsi" w:hAnsiTheme="minorHAnsi" w:cs="Arial"/>
        </w:rPr>
        <w:t xml:space="preserve"> </w:t>
      </w:r>
      <w:r w:rsidRPr="00486323">
        <w:rPr>
          <w:rFonts w:asciiTheme="minorHAnsi" w:hAnsiTheme="minorHAnsi" w:cs="Arial"/>
        </w:rPr>
        <w:t xml:space="preserve"> neinvestiční</w:t>
      </w:r>
      <w:proofErr w:type="gramEnd"/>
      <w:r w:rsidRPr="00486323">
        <w:rPr>
          <w:rFonts w:asciiTheme="minorHAnsi" w:hAnsiTheme="minorHAnsi" w:cs="Arial"/>
        </w:rPr>
        <w:t xml:space="preserve"> transfery spolkům – příspěvek na provoz </w:t>
      </w:r>
      <w:r>
        <w:rPr>
          <w:rFonts w:asciiTheme="minorHAnsi" w:hAnsiTheme="minorHAnsi" w:cs="Arial"/>
        </w:rPr>
        <w:t xml:space="preserve">spolku </w:t>
      </w:r>
    </w:p>
    <w:p w:rsidR="003C4FBF" w:rsidRPr="00486323" w:rsidRDefault="003C4FBF" w:rsidP="003C4FBF">
      <w:pPr>
        <w:tabs>
          <w:tab w:val="left" w:pos="1134"/>
          <w:tab w:val="left" w:pos="2410"/>
        </w:tabs>
        <w:ind w:left="2835" w:hanging="283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Pan</w:t>
      </w:r>
      <w:r w:rsidRPr="00486323">
        <w:rPr>
          <w:rFonts w:asciiTheme="minorHAnsi" w:hAnsiTheme="minorHAnsi" w:cs="Arial"/>
        </w:rPr>
        <w:t>enky</w:t>
      </w:r>
      <w:r>
        <w:rPr>
          <w:rFonts w:asciiTheme="minorHAnsi" w:hAnsiTheme="minorHAnsi" w:cs="Arial"/>
        </w:rPr>
        <w:t xml:space="preserve"> z Kout</w:t>
      </w:r>
    </w:p>
    <w:p w:rsidR="003C4FBF" w:rsidRDefault="003C4FBF" w:rsidP="003C4FBF">
      <w:pPr>
        <w:tabs>
          <w:tab w:val="left" w:pos="1134"/>
          <w:tab w:val="right" w:pos="2340"/>
          <w:tab w:val="left" w:pos="2700"/>
        </w:tabs>
        <w:ind w:left="2835" w:hanging="2835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3543-5522    </w:t>
      </w:r>
      <w:r>
        <w:rPr>
          <w:rFonts w:asciiTheme="minorHAnsi" w:hAnsiTheme="minorHAnsi" w:cs="Arial"/>
        </w:rPr>
        <w:t>2</w:t>
      </w:r>
      <w:r w:rsidRPr="00486323">
        <w:rPr>
          <w:rFonts w:asciiTheme="minorHAnsi" w:hAnsiTheme="minorHAnsi" w:cs="Arial"/>
        </w:rPr>
        <w:t xml:space="preserve">.000,- </w:t>
      </w:r>
      <w:proofErr w:type="gramStart"/>
      <w:r w:rsidRPr="00486323">
        <w:rPr>
          <w:rFonts w:asciiTheme="minorHAnsi" w:hAnsiTheme="minorHAnsi" w:cs="Arial"/>
        </w:rPr>
        <w:t>Kč   částka</w:t>
      </w:r>
      <w:proofErr w:type="gramEnd"/>
      <w:r w:rsidRPr="00486323">
        <w:rPr>
          <w:rFonts w:asciiTheme="minorHAnsi" w:hAnsiTheme="minorHAnsi" w:cs="Arial"/>
        </w:rPr>
        <w:t xml:space="preserve"> byla poskytnuta Svazu tělesně postižených Poděbrady </w:t>
      </w:r>
    </w:p>
    <w:p w:rsidR="003C4FBF" w:rsidRDefault="003C4FBF" w:rsidP="003C4FBF">
      <w:pPr>
        <w:tabs>
          <w:tab w:val="left" w:pos="1134"/>
          <w:tab w:val="right" w:pos="2340"/>
          <w:tab w:val="left" w:pos="2700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</w:t>
      </w:r>
      <w:r w:rsidRPr="00486323">
        <w:rPr>
          <w:rFonts w:asciiTheme="minorHAnsi" w:hAnsiTheme="minorHAnsi" w:cs="Arial"/>
        </w:rPr>
        <w:t>na činnost</w:t>
      </w:r>
    </w:p>
    <w:p w:rsidR="003C4FBF" w:rsidRDefault="00445149" w:rsidP="003C4FBF">
      <w:pPr>
        <w:tabs>
          <w:tab w:val="left" w:pos="1134"/>
          <w:tab w:val="right" w:pos="2340"/>
          <w:tab w:val="left" w:pos="2700"/>
        </w:tabs>
        <w:ind w:left="2835" w:hanging="283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3522</w:t>
      </w:r>
      <w:r w:rsidR="003C4FBF">
        <w:rPr>
          <w:rFonts w:asciiTheme="minorHAnsi" w:hAnsiTheme="minorHAnsi" w:cs="Arial"/>
        </w:rPr>
        <w:t>-5</w:t>
      </w:r>
      <w:r>
        <w:rPr>
          <w:rFonts w:asciiTheme="minorHAnsi" w:hAnsiTheme="minorHAnsi" w:cs="Arial"/>
        </w:rPr>
        <w:t>213</w:t>
      </w:r>
      <w:r w:rsidR="003C4FBF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5</w:t>
      </w:r>
      <w:r w:rsidR="003C4FBF">
        <w:rPr>
          <w:rFonts w:asciiTheme="minorHAnsi" w:hAnsiTheme="minorHAnsi" w:cs="Arial"/>
        </w:rPr>
        <w:t xml:space="preserve">.000,- </w:t>
      </w:r>
      <w:proofErr w:type="gramStart"/>
      <w:r w:rsidR="003C4FBF">
        <w:rPr>
          <w:rFonts w:asciiTheme="minorHAnsi" w:hAnsiTheme="minorHAnsi" w:cs="Arial"/>
        </w:rPr>
        <w:t xml:space="preserve">Kč   </w:t>
      </w:r>
      <w:r>
        <w:rPr>
          <w:rFonts w:asciiTheme="minorHAnsi" w:hAnsiTheme="minorHAnsi" w:cs="Arial"/>
        </w:rPr>
        <w:t>Nemocnice</w:t>
      </w:r>
      <w:proofErr w:type="gramEnd"/>
      <w:r>
        <w:rPr>
          <w:rFonts w:asciiTheme="minorHAnsi" w:hAnsiTheme="minorHAnsi" w:cs="Arial"/>
        </w:rPr>
        <w:t xml:space="preserve"> Nymburk – dar na pořízení přístrojů</w:t>
      </w:r>
    </w:p>
    <w:p w:rsidR="003C4FBF" w:rsidRPr="00486323" w:rsidRDefault="003C4FBF" w:rsidP="003C4FBF">
      <w:pPr>
        <w:tabs>
          <w:tab w:val="left" w:pos="1134"/>
          <w:tab w:val="right" w:pos="2340"/>
          <w:tab w:val="left" w:pos="2700"/>
        </w:tabs>
        <w:ind w:left="2835" w:hanging="2835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>5512</w:t>
      </w:r>
      <w:r w:rsidR="001359CE" w:rsidRPr="00486323">
        <w:rPr>
          <w:rFonts w:asciiTheme="minorHAnsi" w:hAnsiTheme="minorHAnsi" w:cs="Arial"/>
        </w:rPr>
        <w:t>-</w:t>
      </w:r>
      <w:r w:rsidRPr="00486323">
        <w:rPr>
          <w:rFonts w:asciiTheme="minorHAnsi" w:hAnsiTheme="minorHAnsi" w:cs="Arial"/>
        </w:rPr>
        <w:t>5321  15.000,-</w:t>
      </w:r>
      <w:proofErr w:type="gramStart"/>
      <w:r w:rsidRPr="00486323">
        <w:rPr>
          <w:rFonts w:asciiTheme="minorHAnsi" w:hAnsiTheme="minorHAnsi" w:cs="Arial"/>
        </w:rPr>
        <w:t>Kč   částka</w:t>
      </w:r>
      <w:proofErr w:type="gramEnd"/>
      <w:r w:rsidRPr="00486323">
        <w:rPr>
          <w:rFonts w:asciiTheme="minorHAnsi" w:hAnsiTheme="minorHAnsi" w:cs="Arial"/>
        </w:rPr>
        <w:t xml:space="preserve"> byla poskytnuta na základě smlouvy o sdružených </w:t>
      </w:r>
    </w:p>
    <w:p w:rsidR="003C4FBF" w:rsidRPr="00486323" w:rsidRDefault="003C4FBF" w:rsidP="003C4FBF">
      <w:pPr>
        <w:tabs>
          <w:tab w:val="left" w:pos="1134"/>
          <w:tab w:val="right" w:pos="2410"/>
          <w:tab w:val="left" w:pos="2835"/>
        </w:tabs>
        <w:ind w:left="2835" w:hanging="2835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                                           </w:t>
      </w:r>
      <w:r>
        <w:rPr>
          <w:rFonts w:asciiTheme="minorHAnsi" w:hAnsiTheme="minorHAnsi" w:cs="Arial"/>
        </w:rPr>
        <w:t xml:space="preserve">  </w:t>
      </w:r>
      <w:proofErr w:type="gramStart"/>
      <w:r w:rsidRPr="00486323">
        <w:rPr>
          <w:rFonts w:asciiTheme="minorHAnsi" w:hAnsiTheme="minorHAnsi" w:cs="Arial"/>
        </w:rPr>
        <w:t>prostředcích  na</w:t>
      </w:r>
      <w:proofErr w:type="gramEnd"/>
      <w:r w:rsidRPr="00486323">
        <w:rPr>
          <w:rFonts w:asciiTheme="minorHAnsi" w:hAnsiTheme="minorHAnsi" w:cs="Arial"/>
        </w:rPr>
        <w:t xml:space="preserve"> zajištění požární ochrany v obci s obcí Vestec</w:t>
      </w:r>
    </w:p>
    <w:p w:rsidR="003C4FBF" w:rsidRPr="00486323" w:rsidRDefault="003C4FBF" w:rsidP="003C4FBF">
      <w:pPr>
        <w:tabs>
          <w:tab w:val="left" w:pos="1134"/>
          <w:tab w:val="right" w:pos="2410"/>
          <w:tab w:val="left" w:pos="2835"/>
        </w:tabs>
        <w:ind w:left="2835" w:hanging="2835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>6171-5229     3.</w:t>
      </w:r>
      <w:r w:rsidR="00EA16C1">
        <w:rPr>
          <w:rFonts w:asciiTheme="minorHAnsi" w:hAnsiTheme="minorHAnsi" w:cs="Arial"/>
        </w:rPr>
        <w:t>24</w:t>
      </w:r>
      <w:r w:rsidRPr="00486323">
        <w:rPr>
          <w:rFonts w:asciiTheme="minorHAnsi" w:hAnsiTheme="minorHAnsi" w:cs="Arial"/>
        </w:rPr>
        <w:t xml:space="preserve">0,- </w:t>
      </w:r>
      <w:proofErr w:type="gramStart"/>
      <w:r w:rsidRPr="00486323">
        <w:rPr>
          <w:rFonts w:asciiTheme="minorHAnsi" w:hAnsiTheme="minorHAnsi" w:cs="Arial"/>
        </w:rPr>
        <w:t>Kč  členský</w:t>
      </w:r>
      <w:proofErr w:type="gramEnd"/>
      <w:r w:rsidRPr="00486323">
        <w:rPr>
          <w:rFonts w:asciiTheme="minorHAnsi" w:hAnsiTheme="minorHAnsi" w:cs="Arial"/>
        </w:rPr>
        <w:t xml:space="preserve"> příspěvek MAS </w:t>
      </w:r>
      <w:proofErr w:type="spellStart"/>
      <w:r w:rsidRPr="00486323">
        <w:rPr>
          <w:rFonts w:asciiTheme="minorHAnsi" w:hAnsiTheme="minorHAnsi" w:cs="Arial"/>
        </w:rPr>
        <w:t>Svatojířský</w:t>
      </w:r>
      <w:proofErr w:type="spellEnd"/>
      <w:r w:rsidRPr="00486323">
        <w:rPr>
          <w:rFonts w:asciiTheme="minorHAnsi" w:hAnsiTheme="minorHAnsi" w:cs="Arial"/>
        </w:rPr>
        <w:t xml:space="preserve"> les</w:t>
      </w:r>
    </w:p>
    <w:p w:rsidR="003C4FBF" w:rsidRPr="00486323" w:rsidRDefault="003C4FBF" w:rsidP="003C4FBF">
      <w:pPr>
        <w:tabs>
          <w:tab w:val="left" w:pos="1134"/>
          <w:tab w:val="right" w:pos="2410"/>
          <w:tab w:val="left" w:pos="2835"/>
        </w:tabs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6171-5329     3.000,- </w:t>
      </w:r>
      <w:proofErr w:type="gramStart"/>
      <w:r w:rsidRPr="00486323">
        <w:rPr>
          <w:rFonts w:asciiTheme="minorHAnsi" w:hAnsiTheme="minorHAnsi" w:cs="Arial"/>
        </w:rPr>
        <w:t>Kč  členský</w:t>
      </w:r>
      <w:proofErr w:type="gramEnd"/>
      <w:r w:rsidRPr="00486323">
        <w:rPr>
          <w:rFonts w:asciiTheme="minorHAnsi" w:hAnsiTheme="minorHAnsi" w:cs="Arial"/>
        </w:rPr>
        <w:t xml:space="preserve"> příspěvek Mikroregionu Střední Polabí</w:t>
      </w:r>
    </w:p>
    <w:p w:rsidR="003C4FBF" w:rsidRPr="00486323" w:rsidRDefault="003C4FBF" w:rsidP="003C4FBF">
      <w:pPr>
        <w:tabs>
          <w:tab w:val="left" w:pos="1134"/>
          <w:tab w:val="right" w:pos="2410"/>
          <w:tab w:val="left" w:pos="2835"/>
        </w:tabs>
        <w:ind w:left="2835" w:hanging="2835"/>
        <w:rPr>
          <w:rFonts w:asciiTheme="minorHAnsi" w:hAnsiTheme="minorHAnsi" w:cs="Arial"/>
        </w:rPr>
      </w:pPr>
    </w:p>
    <w:p w:rsidR="003C4FBF" w:rsidRPr="00486323" w:rsidRDefault="003C4FBF" w:rsidP="003C4FBF">
      <w:pPr>
        <w:shd w:val="clear" w:color="auto" w:fill="FFFFFF"/>
        <w:spacing w:before="269"/>
        <w:rPr>
          <w:rFonts w:asciiTheme="minorHAnsi" w:hAnsiTheme="minorHAnsi" w:cs="Arial"/>
          <w:b/>
          <w:bCs/>
          <w:caps/>
          <w:color w:val="000000"/>
          <w:spacing w:val="-4"/>
        </w:rPr>
      </w:pPr>
    </w:p>
    <w:p w:rsidR="003C4FBF" w:rsidRPr="00486323" w:rsidRDefault="003C4FBF" w:rsidP="003C4FBF">
      <w:pPr>
        <w:shd w:val="clear" w:color="auto" w:fill="FFFFFF"/>
        <w:tabs>
          <w:tab w:val="left" w:pos="6466"/>
          <w:tab w:val="right" w:pos="8222"/>
        </w:tabs>
        <w:spacing w:line="552" w:lineRule="exact"/>
        <w:rPr>
          <w:rFonts w:asciiTheme="minorHAnsi" w:hAnsiTheme="minorHAnsi" w:cs="Arial"/>
          <w:b/>
          <w:color w:val="000000"/>
          <w:spacing w:val="-10"/>
        </w:rPr>
      </w:pPr>
      <w:r w:rsidRPr="00486323">
        <w:rPr>
          <w:rFonts w:asciiTheme="minorHAnsi" w:hAnsiTheme="minorHAnsi" w:cs="Arial"/>
          <w:b/>
          <w:color w:val="000000"/>
          <w:spacing w:val="-10"/>
        </w:rPr>
        <w:t>Skutečné příjmy roku 20</w:t>
      </w:r>
      <w:r>
        <w:rPr>
          <w:rFonts w:asciiTheme="minorHAnsi" w:hAnsiTheme="minorHAnsi" w:cs="Arial"/>
          <w:b/>
          <w:color w:val="000000"/>
          <w:spacing w:val="-10"/>
        </w:rPr>
        <w:t>2</w:t>
      </w:r>
      <w:r w:rsidR="00862F36">
        <w:rPr>
          <w:rFonts w:asciiTheme="minorHAnsi" w:hAnsiTheme="minorHAnsi" w:cs="Arial"/>
          <w:b/>
          <w:color w:val="000000"/>
          <w:spacing w:val="-10"/>
        </w:rPr>
        <w:t>1</w:t>
      </w:r>
      <w:r w:rsidRPr="00486323">
        <w:rPr>
          <w:rFonts w:asciiTheme="minorHAnsi" w:hAnsiTheme="minorHAnsi" w:cs="Arial"/>
          <w:b/>
          <w:color w:val="000000"/>
          <w:spacing w:val="-10"/>
        </w:rPr>
        <w:t xml:space="preserve"> byly:                                       </w:t>
      </w:r>
      <w:r>
        <w:rPr>
          <w:rFonts w:asciiTheme="minorHAnsi" w:hAnsiTheme="minorHAnsi" w:cs="Arial"/>
          <w:b/>
          <w:color w:val="000000"/>
          <w:spacing w:val="-10"/>
        </w:rPr>
        <w:t xml:space="preserve">    </w:t>
      </w:r>
      <w:r w:rsidRPr="00486323">
        <w:rPr>
          <w:rFonts w:asciiTheme="minorHAnsi" w:hAnsiTheme="minorHAnsi" w:cs="Arial"/>
          <w:b/>
          <w:color w:val="000000"/>
          <w:spacing w:val="-10"/>
        </w:rPr>
        <w:t xml:space="preserve">               </w:t>
      </w:r>
      <w:proofErr w:type="gramStart"/>
      <w:r w:rsidR="00862F36">
        <w:rPr>
          <w:rFonts w:asciiTheme="minorHAnsi" w:hAnsiTheme="minorHAnsi" w:cs="Arial"/>
          <w:b/>
          <w:color w:val="000000"/>
          <w:spacing w:val="-10"/>
        </w:rPr>
        <w:t>8</w:t>
      </w:r>
      <w:r w:rsidRPr="00486323">
        <w:rPr>
          <w:rFonts w:asciiTheme="minorHAnsi" w:hAnsiTheme="minorHAnsi" w:cs="Arial"/>
          <w:b/>
          <w:color w:val="000000"/>
          <w:spacing w:val="-10"/>
        </w:rPr>
        <w:t>.</w:t>
      </w:r>
      <w:r w:rsidR="00862F36">
        <w:rPr>
          <w:rFonts w:asciiTheme="minorHAnsi" w:hAnsiTheme="minorHAnsi" w:cs="Arial"/>
          <w:b/>
          <w:color w:val="000000"/>
          <w:spacing w:val="-10"/>
        </w:rPr>
        <w:t>574</w:t>
      </w:r>
      <w:r w:rsidRPr="00486323">
        <w:rPr>
          <w:rFonts w:asciiTheme="minorHAnsi" w:hAnsiTheme="minorHAnsi" w:cs="Arial"/>
          <w:b/>
          <w:color w:val="000000"/>
          <w:spacing w:val="-10"/>
        </w:rPr>
        <w:t>.</w:t>
      </w:r>
      <w:r w:rsidR="00862F36">
        <w:rPr>
          <w:rFonts w:asciiTheme="minorHAnsi" w:hAnsiTheme="minorHAnsi" w:cs="Arial"/>
          <w:b/>
          <w:color w:val="000000"/>
          <w:spacing w:val="-10"/>
        </w:rPr>
        <w:t>259</w:t>
      </w:r>
      <w:r w:rsidRPr="00486323">
        <w:rPr>
          <w:rFonts w:asciiTheme="minorHAnsi" w:hAnsiTheme="minorHAnsi" w:cs="Arial"/>
          <w:b/>
          <w:color w:val="000000"/>
          <w:spacing w:val="-10"/>
        </w:rPr>
        <w:t>,</w:t>
      </w:r>
      <w:r>
        <w:rPr>
          <w:rFonts w:asciiTheme="minorHAnsi" w:hAnsiTheme="minorHAnsi" w:cs="Arial"/>
          <w:b/>
          <w:color w:val="000000"/>
          <w:spacing w:val="-10"/>
        </w:rPr>
        <w:t>4</w:t>
      </w:r>
      <w:r w:rsidR="00862F36">
        <w:rPr>
          <w:rFonts w:asciiTheme="minorHAnsi" w:hAnsiTheme="minorHAnsi" w:cs="Arial"/>
          <w:b/>
          <w:color w:val="000000"/>
          <w:spacing w:val="-10"/>
        </w:rPr>
        <w:t>2</w:t>
      </w:r>
      <w:r w:rsidRPr="00486323">
        <w:rPr>
          <w:rFonts w:asciiTheme="minorHAnsi" w:hAnsiTheme="minorHAnsi" w:cs="Arial"/>
          <w:b/>
          <w:color w:val="000000"/>
          <w:spacing w:val="-10"/>
        </w:rPr>
        <w:t xml:space="preserve">  Kč</w:t>
      </w:r>
      <w:proofErr w:type="gramEnd"/>
    </w:p>
    <w:p w:rsidR="003C4FBF" w:rsidRPr="00486323" w:rsidRDefault="003C4FBF" w:rsidP="003C4FBF">
      <w:pPr>
        <w:shd w:val="clear" w:color="auto" w:fill="FFFFFF"/>
        <w:spacing w:before="269" w:line="230" w:lineRule="exact"/>
        <w:rPr>
          <w:rFonts w:asciiTheme="minorHAnsi" w:hAnsiTheme="minorHAnsi" w:cs="Arial"/>
          <w:b/>
        </w:rPr>
      </w:pPr>
      <w:r w:rsidRPr="00486323">
        <w:rPr>
          <w:rFonts w:asciiTheme="minorHAnsi" w:hAnsiTheme="minorHAnsi" w:cs="Arial"/>
          <w:b/>
        </w:rPr>
        <w:t>Skutečné výdaje roku 20</w:t>
      </w:r>
      <w:r>
        <w:rPr>
          <w:rFonts w:asciiTheme="minorHAnsi" w:hAnsiTheme="minorHAnsi" w:cs="Arial"/>
          <w:b/>
        </w:rPr>
        <w:t>2</w:t>
      </w:r>
      <w:r w:rsidR="00862F36">
        <w:rPr>
          <w:rFonts w:asciiTheme="minorHAnsi" w:hAnsiTheme="minorHAnsi" w:cs="Arial"/>
          <w:b/>
        </w:rPr>
        <w:t>1</w:t>
      </w:r>
      <w:r w:rsidRPr="00486323">
        <w:rPr>
          <w:rFonts w:asciiTheme="minorHAnsi" w:hAnsiTheme="minorHAnsi" w:cs="Arial"/>
          <w:b/>
        </w:rPr>
        <w:t xml:space="preserve"> byly:                                          </w:t>
      </w:r>
      <w:proofErr w:type="gramStart"/>
      <w:r w:rsidR="00862F36">
        <w:rPr>
          <w:rFonts w:asciiTheme="minorHAnsi" w:hAnsiTheme="minorHAnsi" w:cs="Arial"/>
          <w:b/>
        </w:rPr>
        <w:t>8</w:t>
      </w:r>
      <w:r w:rsidRPr="00486323">
        <w:rPr>
          <w:rFonts w:asciiTheme="minorHAnsi" w:hAnsiTheme="minorHAnsi" w:cs="Arial"/>
          <w:b/>
          <w:color w:val="000000"/>
          <w:spacing w:val="-10"/>
        </w:rPr>
        <w:t>.</w:t>
      </w:r>
      <w:r w:rsidR="00862F36">
        <w:rPr>
          <w:rFonts w:asciiTheme="minorHAnsi" w:hAnsiTheme="minorHAnsi" w:cs="Arial"/>
          <w:b/>
          <w:color w:val="000000"/>
          <w:spacing w:val="-10"/>
        </w:rPr>
        <w:t>463</w:t>
      </w:r>
      <w:r w:rsidRPr="00486323">
        <w:rPr>
          <w:rFonts w:asciiTheme="minorHAnsi" w:hAnsiTheme="minorHAnsi" w:cs="Arial"/>
          <w:b/>
          <w:color w:val="000000"/>
          <w:spacing w:val="-10"/>
        </w:rPr>
        <w:t>.</w:t>
      </w:r>
      <w:r w:rsidR="00862F36">
        <w:rPr>
          <w:rFonts w:asciiTheme="minorHAnsi" w:hAnsiTheme="minorHAnsi" w:cs="Arial"/>
          <w:b/>
          <w:color w:val="000000"/>
          <w:spacing w:val="-10"/>
        </w:rPr>
        <w:t>107</w:t>
      </w:r>
      <w:r w:rsidRPr="00486323">
        <w:rPr>
          <w:rFonts w:asciiTheme="minorHAnsi" w:hAnsiTheme="minorHAnsi" w:cs="Arial"/>
          <w:b/>
          <w:color w:val="000000"/>
          <w:spacing w:val="-10"/>
        </w:rPr>
        <w:t>,</w:t>
      </w:r>
      <w:r w:rsidR="00862F36">
        <w:rPr>
          <w:rFonts w:asciiTheme="minorHAnsi" w:hAnsiTheme="minorHAnsi" w:cs="Arial"/>
          <w:b/>
          <w:color w:val="000000"/>
          <w:spacing w:val="-10"/>
        </w:rPr>
        <w:t>59</w:t>
      </w:r>
      <w:r w:rsidRPr="00486323">
        <w:rPr>
          <w:rFonts w:asciiTheme="minorHAnsi" w:hAnsiTheme="minorHAnsi" w:cs="Arial"/>
          <w:b/>
          <w:color w:val="000000"/>
          <w:spacing w:val="-10"/>
        </w:rPr>
        <w:t xml:space="preserve">  Kč</w:t>
      </w:r>
      <w:proofErr w:type="gramEnd"/>
    </w:p>
    <w:p w:rsidR="003C4FBF" w:rsidRPr="00486323" w:rsidRDefault="003C4FBF" w:rsidP="003C4FBF">
      <w:pPr>
        <w:shd w:val="clear" w:color="auto" w:fill="FFFFFF"/>
        <w:spacing w:before="269" w:line="230" w:lineRule="exact"/>
        <w:rPr>
          <w:rFonts w:asciiTheme="minorHAnsi" w:hAnsiTheme="minorHAnsi" w:cs="Arial"/>
          <w:b/>
        </w:rPr>
      </w:pPr>
      <w:r w:rsidRPr="00486323">
        <w:rPr>
          <w:rFonts w:asciiTheme="minorHAnsi" w:hAnsiTheme="minorHAnsi" w:cs="Arial"/>
          <w:b/>
        </w:rPr>
        <w:t>Financování:</w:t>
      </w: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</w:rPr>
        <w:t xml:space="preserve">Uhrazené splátky </w:t>
      </w:r>
      <w:proofErr w:type="spellStart"/>
      <w:r w:rsidRPr="00486323">
        <w:rPr>
          <w:rFonts w:asciiTheme="minorHAnsi" w:hAnsiTheme="minorHAnsi" w:cs="Arial"/>
        </w:rPr>
        <w:t>dlouh</w:t>
      </w:r>
      <w:proofErr w:type="spellEnd"/>
      <w:r w:rsidRPr="00486323">
        <w:rPr>
          <w:rFonts w:asciiTheme="minorHAnsi" w:hAnsiTheme="minorHAnsi" w:cs="Arial"/>
        </w:rPr>
        <w:t xml:space="preserve">. </w:t>
      </w:r>
      <w:proofErr w:type="gramStart"/>
      <w:r w:rsidRPr="00486323">
        <w:rPr>
          <w:rFonts w:asciiTheme="minorHAnsi" w:hAnsiTheme="minorHAnsi" w:cs="Arial"/>
        </w:rPr>
        <w:t>prostředků                                       252.824,00</w:t>
      </w:r>
      <w:proofErr w:type="gramEnd"/>
      <w:r w:rsidRPr="00486323">
        <w:rPr>
          <w:rFonts w:asciiTheme="minorHAnsi" w:hAnsiTheme="minorHAnsi" w:cs="Arial"/>
        </w:rPr>
        <w:t xml:space="preserve"> Kč</w:t>
      </w: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</w:rPr>
      </w:pPr>
    </w:p>
    <w:p w:rsidR="003C4FBF" w:rsidRPr="00486323" w:rsidRDefault="003C4FBF" w:rsidP="003C4FBF">
      <w:pPr>
        <w:shd w:val="clear" w:color="auto" w:fill="FFFFFF"/>
        <w:spacing w:line="230" w:lineRule="exact"/>
        <w:rPr>
          <w:rFonts w:asciiTheme="minorHAnsi" w:hAnsiTheme="minorHAnsi" w:cs="Arial"/>
          <w:b/>
        </w:rPr>
      </w:pPr>
      <w:r w:rsidRPr="00486323">
        <w:rPr>
          <w:rFonts w:asciiTheme="minorHAnsi" w:hAnsiTheme="minorHAnsi" w:cs="Arial"/>
          <w:b/>
        </w:rPr>
        <w:t>Zůstatek f</w:t>
      </w:r>
      <w:r>
        <w:rPr>
          <w:rFonts w:asciiTheme="minorHAnsi" w:hAnsiTheme="minorHAnsi" w:cs="Arial"/>
          <w:b/>
        </w:rPr>
        <w:t>inančních prostředků k </w:t>
      </w:r>
      <w:proofErr w:type="gramStart"/>
      <w:r>
        <w:rPr>
          <w:rFonts w:asciiTheme="minorHAnsi" w:hAnsiTheme="minorHAnsi" w:cs="Arial"/>
          <w:b/>
        </w:rPr>
        <w:t>31.12.202</w:t>
      </w:r>
      <w:r w:rsidR="00862F36">
        <w:rPr>
          <w:rFonts w:asciiTheme="minorHAnsi" w:hAnsiTheme="minorHAnsi" w:cs="Arial"/>
          <w:b/>
        </w:rPr>
        <w:t>1</w:t>
      </w:r>
      <w:proofErr w:type="gramEnd"/>
      <w:r>
        <w:rPr>
          <w:rFonts w:asciiTheme="minorHAnsi" w:hAnsiTheme="minorHAnsi" w:cs="Arial"/>
          <w:b/>
        </w:rPr>
        <w:t xml:space="preserve"> </w:t>
      </w:r>
      <w:r w:rsidRPr="00486323">
        <w:rPr>
          <w:rFonts w:asciiTheme="minorHAnsi" w:hAnsiTheme="minorHAnsi" w:cs="Arial"/>
          <w:b/>
        </w:rPr>
        <w:t xml:space="preserve">na BÚ:        </w:t>
      </w:r>
      <w:r>
        <w:rPr>
          <w:rFonts w:asciiTheme="minorHAnsi" w:hAnsiTheme="minorHAnsi" w:cs="Arial"/>
          <w:b/>
        </w:rPr>
        <w:t>1</w:t>
      </w:r>
      <w:r w:rsidRPr="00486323">
        <w:rPr>
          <w:rFonts w:asciiTheme="minorHAnsi" w:hAnsiTheme="minorHAnsi" w:cs="Arial"/>
          <w:b/>
        </w:rPr>
        <w:t>.</w:t>
      </w:r>
      <w:r w:rsidR="00862F36">
        <w:rPr>
          <w:rFonts w:asciiTheme="minorHAnsi" w:hAnsiTheme="minorHAnsi" w:cs="Arial"/>
          <w:b/>
        </w:rPr>
        <w:t>467</w:t>
      </w:r>
      <w:r w:rsidRPr="00486323">
        <w:rPr>
          <w:rFonts w:asciiTheme="minorHAnsi" w:hAnsiTheme="minorHAnsi" w:cs="Arial"/>
          <w:b/>
        </w:rPr>
        <w:t>.</w:t>
      </w:r>
      <w:r w:rsidR="00862F36">
        <w:rPr>
          <w:rFonts w:asciiTheme="minorHAnsi" w:hAnsiTheme="minorHAnsi" w:cs="Arial"/>
          <w:b/>
        </w:rPr>
        <w:t>862</w:t>
      </w:r>
      <w:r w:rsidRPr="00486323">
        <w:rPr>
          <w:rFonts w:asciiTheme="minorHAnsi" w:hAnsiTheme="minorHAnsi" w:cs="Arial"/>
          <w:b/>
        </w:rPr>
        <w:t>,</w:t>
      </w:r>
      <w:r w:rsidR="00862F36">
        <w:rPr>
          <w:rFonts w:asciiTheme="minorHAnsi" w:hAnsiTheme="minorHAnsi" w:cs="Arial"/>
          <w:b/>
        </w:rPr>
        <w:t>24</w:t>
      </w:r>
      <w:r w:rsidRPr="00486323">
        <w:rPr>
          <w:rFonts w:asciiTheme="minorHAnsi" w:hAnsiTheme="minorHAnsi" w:cs="Arial"/>
          <w:b/>
        </w:rPr>
        <w:t xml:space="preserve"> Kč</w:t>
      </w:r>
    </w:p>
    <w:p w:rsidR="003C4FBF" w:rsidRPr="00486323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3C4FBF" w:rsidRPr="0076382D" w:rsidRDefault="003C4FBF" w:rsidP="003C4FBF">
      <w:pPr>
        <w:rPr>
          <w:rFonts w:asciiTheme="minorHAnsi" w:hAnsiTheme="minorHAnsi" w:cs="Arial"/>
        </w:rPr>
      </w:pPr>
      <w:r w:rsidRPr="0076382D">
        <w:rPr>
          <w:rFonts w:asciiTheme="minorHAnsi" w:hAnsiTheme="minorHAnsi" w:cs="Arial"/>
        </w:rPr>
        <w:t xml:space="preserve">Dne </w:t>
      </w:r>
      <w:proofErr w:type="gramStart"/>
      <w:r w:rsidR="00CB16DA">
        <w:rPr>
          <w:rFonts w:asciiTheme="minorHAnsi" w:hAnsiTheme="minorHAnsi" w:cs="Arial"/>
        </w:rPr>
        <w:t>30</w:t>
      </w:r>
      <w:r>
        <w:rPr>
          <w:rFonts w:asciiTheme="minorHAnsi" w:hAnsiTheme="minorHAnsi" w:cs="Arial"/>
        </w:rPr>
        <w:t>.</w:t>
      </w:r>
      <w:r w:rsidR="00CB16DA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.202</w:t>
      </w:r>
      <w:r w:rsidR="00CB16DA">
        <w:rPr>
          <w:rFonts w:asciiTheme="minorHAnsi" w:hAnsiTheme="minorHAnsi" w:cs="Arial"/>
        </w:rPr>
        <w:t>1</w:t>
      </w:r>
      <w:proofErr w:type="gramEnd"/>
      <w:r>
        <w:rPr>
          <w:rFonts w:asciiTheme="minorHAnsi" w:hAnsiTheme="minorHAnsi" w:cs="Arial"/>
        </w:rPr>
        <w:t xml:space="preserve"> a 1</w:t>
      </w:r>
      <w:r w:rsidR="00CB16DA">
        <w:rPr>
          <w:rFonts w:asciiTheme="minorHAnsi" w:hAnsiTheme="minorHAnsi" w:cs="Arial"/>
        </w:rPr>
        <w:t>6</w:t>
      </w:r>
      <w:r w:rsidRPr="0076382D">
        <w:rPr>
          <w:rFonts w:asciiTheme="minorHAnsi" w:hAnsiTheme="minorHAnsi" w:cs="Arial"/>
        </w:rPr>
        <w:t>.</w:t>
      </w:r>
      <w:r w:rsidR="00CB16DA">
        <w:rPr>
          <w:rFonts w:asciiTheme="minorHAnsi" w:hAnsiTheme="minorHAnsi" w:cs="Arial"/>
        </w:rPr>
        <w:t>2</w:t>
      </w:r>
      <w:r w:rsidRPr="0076382D">
        <w:rPr>
          <w:rFonts w:asciiTheme="minorHAnsi" w:hAnsiTheme="minorHAnsi" w:cs="Arial"/>
        </w:rPr>
        <w:t>.202</w:t>
      </w:r>
      <w:r w:rsidR="00CB16DA">
        <w:rPr>
          <w:rFonts w:asciiTheme="minorHAnsi" w:hAnsiTheme="minorHAnsi" w:cs="Arial"/>
        </w:rPr>
        <w:t>2</w:t>
      </w:r>
      <w:r w:rsidRPr="0076382D">
        <w:rPr>
          <w:rFonts w:asciiTheme="minorHAnsi" w:hAnsiTheme="minorHAnsi" w:cs="Arial"/>
        </w:rPr>
        <w:t xml:space="preserve"> bylo provedeno přezkoumání hospodaření obce Odborem kontroly Krajského úřadu Středočeského kraje s výsledkem podle §10 odst. 3 písm. a) zákona č. 420/2004 Sb. – </w:t>
      </w:r>
      <w:r w:rsidRPr="0076382D">
        <w:rPr>
          <w:rFonts w:asciiTheme="minorHAnsi" w:hAnsiTheme="minorHAnsi" w:cs="Arial"/>
          <w:b/>
        </w:rPr>
        <w:t>nebyly zjištěny chyby a nedostatky.</w:t>
      </w:r>
    </w:p>
    <w:p w:rsidR="003C4FBF" w:rsidRPr="00486323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3C4FBF" w:rsidRPr="0076382D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b/>
          <w:i/>
          <w:u w:val="single"/>
        </w:rPr>
      </w:pPr>
      <w:r w:rsidRPr="0076382D">
        <w:rPr>
          <w:rFonts w:asciiTheme="minorHAnsi" w:hAnsiTheme="minorHAnsi" w:cs="Arial"/>
          <w:b/>
          <w:i/>
          <w:u w:val="single"/>
        </w:rPr>
        <w:t>Návrh na usnesení Zastupitelstva obce Kouty:</w:t>
      </w:r>
    </w:p>
    <w:p w:rsidR="003C4FBF" w:rsidRPr="0076382D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i/>
        </w:rPr>
      </w:pPr>
      <w:r w:rsidRPr="0076382D">
        <w:rPr>
          <w:rFonts w:asciiTheme="minorHAnsi" w:hAnsiTheme="minorHAnsi" w:cs="Arial"/>
          <w:i/>
        </w:rPr>
        <w:t>Zastupitelstvo obce Kouty schvaluje celoroční hospodaření Obce Kouty a závěrečný</w:t>
      </w:r>
    </w:p>
    <w:p w:rsidR="003C4FBF" w:rsidRPr="0076382D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i/>
        </w:rPr>
      </w:pPr>
      <w:r w:rsidRPr="0076382D">
        <w:rPr>
          <w:rFonts w:asciiTheme="minorHAnsi" w:hAnsiTheme="minorHAnsi" w:cs="Arial"/>
          <w:i/>
        </w:rPr>
        <w:t>účet obce Kouty za rok 20</w:t>
      </w:r>
      <w:r>
        <w:rPr>
          <w:rFonts w:asciiTheme="minorHAnsi" w:hAnsiTheme="minorHAnsi" w:cs="Arial"/>
          <w:i/>
        </w:rPr>
        <w:t>2</w:t>
      </w:r>
      <w:r w:rsidR="00CB16DA">
        <w:rPr>
          <w:rFonts w:asciiTheme="minorHAnsi" w:hAnsiTheme="minorHAnsi" w:cs="Arial"/>
          <w:i/>
        </w:rPr>
        <w:t>1</w:t>
      </w:r>
      <w:r w:rsidRPr="0076382D">
        <w:rPr>
          <w:rFonts w:asciiTheme="minorHAnsi" w:hAnsiTheme="minorHAnsi" w:cs="Arial"/>
          <w:i/>
        </w:rPr>
        <w:t xml:space="preserve"> spolu se zprávou Krajského úřadu Středočeského kraje </w:t>
      </w:r>
    </w:p>
    <w:p w:rsidR="003C4FBF" w:rsidRPr="0076382D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i/>
        </w:rPr>
      </w:pPr>
      <w:r w:rsidRPr="0076382D">
        <w:rPr>
          <w:rFonts w:asciiTheme="minorHAnsi" w:hAnsiTheme="minorHAnsi" w:cs="Arial"/>
          <w:i/>
        </w:rPr>
        <w:t>výsledku Přezkoumání hospodaření Obce Kouty za rok 20</w:t>
      </w:r>
      <w:r>
        <w:rPr>
          <w:rFonts w:asciiTheme="minorHAnsi" w:hAnsiTheme="minorHAnsi" w:cs="Arial"/>
          <w:i/>
        </w:rPr>
        <w:t>2</w:t>
      </w:r>
      <w:r w:rsidR="00CB16DA">
        <w:rPr>
          <w:rFonts w:asciiTheme="minorHAnsi" w:hAnsiTheme="minorHAnsi" w:cs="Arial"/>
          <w:i/>
        </w:rPr>
        <w:t>1</w:t>
      </w:r>
      <w:r w:rsidRPr="0076382D">
        <w:rPr>
          <w:rFonts w:asciiTheme="minorHAnsi" w:hAnsiTheme="minorHAnsi" w:cs="Arial"/>
          <w:i/>
        </w:rPr>
        <w:t>, která se stává součástí</w:t>
      </w:r>
    </w:p>
    <w:p w:rsidR="003C4FBF" w:rsidRPr="0076382D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b/>
          <w:i/>
        </w:rPr>
      </w:pPr>
      <w:r w:rsidRPr="0076382D">
        <w:rPr>
          <w:rFonts w:asciiTheme="minorHAnsi" w:hAnsiTheme="minorHAnsi" w:cs="Arial"/>
          <w:i/>
        </w:rPr>
        <w:t>závěrečného účtu,</w:t>
      </w:r>
      <w:r w:rsidRPr="0076382D">
        <w:rPr>
          <w:rFonts w:asciiTheme="minorHAnsi" w:hAnsiTheme="minorHAnsi" w:cs="Arial"/>
          <w:b/>
          <w:i/>
        </w:rPr>
        <w:t xml:space="preserve"> a to bez výhrad.</w:t>
      </w:r>
    </w:p>
    <w:p w:rsidR="003C4FBF" w:rsidRPr="00486323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3C4FBF" w:rsidRPr="00486323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3C4FBF" w:rsidRPr="00486323" w:rsidRDefault="003C4FBF" w:rsidP="003C4FBF">
      <w:pPr>
        <w:tabs>
          <w:tab w:val="left" w:pos="1134"/>
          <w:tab w:val="right" w:pos="2268"/>
          <w:tab w:val="left" w:pos="2835"/>
        </w:tabs>
        <w:ind w:left="2835" w:hanging="2835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rFonts w:asciiTheme="minorHAnsi" w:hAnsiTheme="minorHAnsi" w:cs="Arial"/>
          <w:color w:val="000000"/>
          <w:spacing w:val="-8"/>
        </w:rPr>
      </w:pPr>
      <w:r w:rsidRPr="00486323">
        <w:rPr>
          <w:rFonts w:asciiTheme="minorHAnsi" w:hAnsiTheme="minorHAnsi" w:cs="Arial"/>
          <w:color w:val="000000"/>
          <w:spacing w:val="-8"/>
        </w:rPr>
        <w:t xml:space="preserve">Přílohy :   Sestava Fin 2-12M sestavená k </w:t>
      </w:r>
      <w:proofErr w:type="gramStart"/>
      <w:r w:rsidRPr="00486323">
        <w:rPr>
          <w:rFonts w:asciiTheme="minorHAnsi" w:hAnsiTheme="minorHAnsi" w:cs="Arial"/>
          <w:color w:val="000000"/>
          <w:spacing w:val="-8"/>
        </w:rPr>
        <w:t>31.12.20</w:t>
      </w:r>
      <w:r>
        <w:rPr>
          <w:rFonts w:asciiTheme="minorHAnsi" w:hAnsiTheme="minorHAnsi" w:cs="Arial"/>
          <w:color w:val="000000"/>
          <w:spacing w:val="-8"/>
        </w:rPr>
        <w:t>2</w:t>
      </w:r>
      <w:r w:rsidR="00CB16DA">
        <w:rPr>
          <w:rFonts w:asciiTheme="minorHAnsi" w:hAnsiTheme="minorHAnsi" w:cs="Arial"/>
          <w:color w:val="000000"/>
          <w:spacing w:val="-8"/>
        </w:rPr>
        <w:t>1</w:t>
      </w:r>
      <w:proofErr w:type="gramEnd"/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-27" w:hanging="1435"/>
        <w:rPr>
          <w:rFonts w:asciiTheme="minorHAnsi" w:hAnsiTheme="minorHAnsi" w:cs="Arial"/>
          <w:color w:val="000000"/>
          <w:spacing w:val="-8"/>
        </w:rPr>
      </w:pPr>
      <w:r w:rsidRPr="00486323">
        <w:rPr>
          <w:rFonts w:asciiTheme="minorHAnsi" w:hAnsiTheme="minorHAnsi" w:cs="Arial"/>
          <w:color w:val="000000"/>
          <w:spacing w:val="-8"/>
        </w:rPr>
        <w:t xml:space="preserve">             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 xml:space="preserve">  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>Zpráva o výsledku hospodaření za rok 20</w:t>
      </w:r>
      <w:r>
        <w:rPr>
          <w:rFonts w:asciiTheme="minorHAnsi" w:hAnsiTheme="minorHAnsi" w:cs="Arial"/>
          <w:color w:val="000000"/>
          <w:spacing w:val="-8"/>
        </w:rPr>
        <w:t>2</w:t>
      </w:r>
      <w:r w:rsidR="00CB16DA">
        <w:rPr>
          <w:rFonts w:asciiTheme="minorHAnsi" w:hAnsiTheme="minorHAnsi" w:cs="Arial"/>
          <w:color w:val="000000"/>
          <w:spacing w:val="-8"/>
        </w:rPr>
        <w:t>1</w:t>
      </w: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color w:val="000000"/>
          <w:spacing w:val="-8"/>
        </w:rPr>
      </w:pPr>
      <w:r w:rsidRPr="00486323">
        <w:rPr>
          <w:rFonts w:asciiTheme="minorHAnsi" w:hAnsiTheme="minorHAnsi" w:cs="Arial"/>
          <w:color w:val="000000"/>
          <w:spacing w:val="-8"/>
        </w:rPr>
        <w:t xml:space="preserve">              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 xml:space="preserve"> 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>Rozvaha sestavená k </w:t>
      </w:r>
      <w:proofErr w:type="gramStart"/>
      <w:r w:rsidRPr="00486323">
        <w:rPr>
          <w:rFonts w:asciiTheme="minorHAnsi" w:hAnsiTheme="minorHAnsi" w:cs="Arial"/>
          <w:color w:val="000000"/>
          <w:spacing w:val="-8"/>
        </w:rPr>
        <w:t>31.12.20</w:t>
      </w:r>
      <w:r>
        <w:rPr>
          <w:rFonts w:asciiTheme="minorHAnsi" w:hAnsiTheme="minorHAnsi" w:cs="Arial"/>
          <w:color w:val="000000"/>
          <w:spacing w:val="-8"/>
        </w:rPr>
        <w:t>2</w:t>
      </w:r>
      <w:r w:rsidR="00CB16DA">
        <w:rPr>
          <w:rFonts w:asciiTheme="minorHAnsi" w:hAnsiTheme="minorHAnsi" w:cs="Arial"/>
          <w:color w:val="000000"/>
          <w:spacing w:val="-8"/>
        </w:rPr>
        <w:t>1</w:t>
      </w:r>
      <w:proofErr w:type="gramEnd"/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color w:val="000000"/>
          <w:spacing w:val="-8"/>
        </w:rPr>
      </w:pPr>
      <w:r w:rsidRPr="00486323">
        <w:rPr>
          <w:rFonts w:asciiTheme="minorHAnsi" w:hAnsiTheme="minorHAnsi" w:cs="Arial"/>
          <w:color w:val="000000"/>
          <w:spacing w:val="-8"/>
        </w:rPr>
        <w:t xml:space="preserve">               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 xml:space="preserve">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>Příloha sestavená k </w:t>
      </w:r>
      <w:proofErr w:type="gramStart"/>
      <w:r w:rsidRPr="00486323">
        <w:rPr>
          <w:rFonts w:asciiTheme="minorHAnsi" w:hAnsiTheme="minorHAnsi" w:cs="Arial"/>
          <w:color w:val="000000"/>
          <w:spacing w:val="-8"/>
        </w:rPr>
        <w:t>31.12.20</w:t>
      </w:r>
      <w:r>
        <w:rPr>
          <w:rFonts w:asciiTheme="minorHAnsi" w:hAnsiTheme="minorHAnsi" w:cs="Arial"/>
          <w:color w:val="000000"/>
          <w:spacing w:val="-8"/>
        </w:rPr>
        <w:t>2</w:t>
      </w:r>
      <w:r w:rsidR="00CB16DA">
        <w:rPr>
          <w:rFonts w:asciiTheme="minorHAnsi" w:hAnsiTheme="minorHAnsi" w:cs="Arial"/>
          <w:color w:val="000000"/>
          <w:spacing w:val="-8"/>
        </w:rPr>
        <w:t>1</w:t>
      </w:r>
      <w:proofErr w:type="gramEnd"/>
      <w:r w:rsidRPr="00486323">
        <w:rPr>
          <w:rFonts w:asciiTheme="minorHAnsi" w:hAnsiTheme="minorHAnsi" w:cs="Arial"/>
          <w:color w:val="000000"/>
          <w:spacing w:val="-8"/>
        </w:rPr>
        <w:t xml:space="preserve"> </w:t>
      </w:r>
    </w:p>
    <w:p w:rsidR="003C4FBF" w:rsidRPr="00486323" w:rsidRDefault="003C4FBF" w:rsidP="003C4FBF">
      <w:pPr>
        <w:rPr>
          <w:rFonts w:asciiTheme="minorHAnsi" w:hAnsiTheme="minorHAnsi" w:cs="Arial"/>
        </w:rPr>
      </w:pPr>
      <w:r w:rsidRPr="00486323">
        <w:rPr>
          <w:rFonts w:asciiTheme="minorHAnsi" w:hAnsiTheme="minorHAnsi" w:cs="Arial"/>
          <w:color w:val="000000"/>
          <w:spacing w:val="-8"/>
        </w:rPr>
        <w:tab/>
        <w:t xml:space="preserve">   </w:t>
      </w:r>
      <w:r>
        <w:rPr>
          <w:rFonts w:asciiTheme="minorHAnsi" w:hAnsiTheme="minorHAnsi" w:cs="Arial"/>
          <w:color w:val="000000"/>
          <w:spacing w:val="-8"/>
        </w:rPr>
        <w:t xml:space="preserve"> </w:t>
      </w:r>
      <w:r w:rsidRPr="00486323">
        <w:rPr>
          <w:rFonts w:asciiTheme="minorHAnsi" w:hAnsiTheme="minorHAnsi" w:cs="Arial"/>
          <w:color w:val="000000"/>
          <w:spacing w:val="-8"/>
        </w:rPr>
        <w:t>Výkaz zisku a ztráty sestavený k </w:t>
      </w:r>
      <w:proofErr w:type="gramStart"/>
      <w:r w:rsidRPr="00486323">
        <w:rPr>
          <w:rFonts w:asciiTheme="minorHAnsi" w:hAnsiTheme="minorHAnsi" w:cs="Arial"/>
          <w:color w:val="000000"/>
          <w:spacing w:val="-8"/>
        </w:rPr>
        <w:t>31.12.20</w:t>
      </w:r>
      <w:r>
        <w:rPr>
          <w:rFonts w:asciiTheme="minorHAnsi" w:hAnsiTheme="minorHAnsi" w:cs="Arial"/>
          <w:color w:val="000000"/>
          <w:spacing w:val="-8"/>
        </w:rPr>
        <w:t>2</w:t>
      </w:r>
      <w:r w:rsidR="00CB16DA">
        <w:rPr>
          <w:rFonts w:asciiTheme="minorHAnsi" w:hAnsiTheme="minorHAnsi" w:cs="Arial"/>
          <w:color w:val="000000"/>
          <w:spacing w:val="-8"/>
        </w:rPr>
        <w:t>1</w:t>
      </w:r>
      <w:proofErr w:type="gramEnd"/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b/>
          <w:bCs/>
          <w:color w:val="000000"/>
          <w:spacing w:val="-10"/>
        </w:rPr>
      </w:pPr>
      <w:r w:rsidRPr="00486323">
        <w:rPr>
          <w:rFonts w:asciiTheme="minorHAnsi" w:hAnsiTheme="minorHAnsi" w:cs="Arial"/>
          <w:color w:val="000000"/>
          <w:spacing w:val="-8"/>
          <w:sz w:val="21"/>
          <w:szCs w:val="21"/>
        </w:rPr>
        <w:tab/>
      </w:r>
    </w:p>
    <w:p w:rsidR="003C4FBF" w:rsidRPr="00486323" w:rsidRDefault="003C4FBF" w:rsidP="003C4FBF">
      <w:pPr>
        <w:shd w:val="clear" w:color="auto" w:fill="FFFFFF"/>
        <w:spacing w:before="302"/>
        <w:rPr>
          <w:rFonts w:asciiTheme="minorHAnsi" w:hAnsiTheme="minorHAnsi" w:cs="Arial"/>
          <w:b/>
          <w:bCs/>
          <w:color w:val="000000"/>
          <w:spacing w:val="-10"/>
        </w:rPr>
      </w:pPr>
      <w:r w:rsidRPr="00486323">
        <w:rPr>
          <w:rFonts w:asciiTheme="minorHAnsi" w:hAnsiTheme="minorHAnsi" w:cs="Arial"/>
          <w:b/>
          <w:bCs/>
          <w:color w:val="000000"/>
          <w:spacing w:val="-10"/>
        </w:rPr>
        <w:t xml:space="preserve">Schváleno Zastupitelstvem obce </w:t>
      </w:r>
      <w:r w:rsidR="00DC210E">
        <w:rPr>
          <w:rFonts w:asciiTheme="minorHAnsi" w:hAnsiTheme="minorHAnsi" w:cs="Arial"/>
          <w:b/>
          <w:bCs/>
          <w:color w:val="000000"/>
          <w:spacing w:val="-10"/>
        </w:rPr>
        <w:t xml:space="preserve">dne </w:t>
      </w:r>
      <w:proofErr w:type="gramStart"/>
      <w:r w:rsidR="00DC210E">
        <w:rPr>
          <w:rFonts w:asciiTheme="minorHAnsi" w:hAnsiTheme="minorHAnsi" w:cs="Arial"/>
          <w:b/>
          <w:bCs/>
          <w:color w:val="000000"/>
          <w:spacing w:val="-10"/>
        </w:rPr>
        <w:t>23.5.2022</w:t>
      </w:r>
      <w:proofErr w:type="gramEnd"/>
      <w:r w:rsidR="00DC210E">
        <w:rPr>
          <w:rFonts w:asciiTheme="minorHAnsi" w:hAnsiTheme="minorHAnsi" w:cs="Arial"/>
          <w:b/>
          <w:bCs/>
          <w:color w:val="000000"/>
          <w:spacing w:val="-10"/>
        </w:rPr>
        <w:t>.</w:t>
      </w:r>
      <w:r w:rsidRPr="00486323">
        <w:rPr>
          <w:rFonts w:asciiTheme="minorHAnsi" w:hAnsiTheme="minorHAnsi" w:cs="Arial"/>
          <w:b/>
          <w:bCs/>
          <w:color w:val="000000"/>
          <w:spacing w:val="-10"/>
        </w:rPr>
        <w:t xml:space="preserve">  </w:t>
      </w: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10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10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10"/>
        </w:rPr>
      </w:pP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10"/>
        </w:rPr>
      </w:pPr>
      <w:r w:rsidRPr="00486323">
        <w:rPr>
          <w:rFonts w:asciiTheme="minorHAnsi" w:hAnsiTheme="minorHAnsi" w:cs="Arial"/>
          <w:b/>
          <w:bCs/>
          <w:color w:val="000000"/>
          <w:spacing w:val="-10"/>
        </w:rPr>
        <w:t>………………………..                                                                               ………………………..</w:t>
      </w: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10"/>
        </w:rPr>
      </w:pPr>
      <w:r w:rsidRPr="00486323">
        <w:rPr>
          <w:rFonts w:asciiTheme="minorHAnsi" w:hAnsiTheme="minorHAnsi" w:cs="Arial"/>
          <w:b/>
          <w:bCs/>
          <w:color w:val="000000"/>
          <w:spacing w:val="-10"/>
        </w:rPr>
        <w:t xml:space="preserve">Ing. Helena </w:t>
      </w:r>
      <w:proofErr w:type="gramStart"/>
      <w:r w:rsidRPr="00486323">
        <w:rPr>
          <w:rFonts w:asciiTheme="minorHAnsi" w:hAnsiTheme="minorHAnsi" w:cs="Arial"/>
          <w:b/>
          <w:bCs/>
          <w:color w:val="000000"/>
          <w:spacing w:val="-10"/>
        </w:rPr>
        <w:t>Rybářová                                                                              Milan</w:t>
      </w:r>
      <w:proofErr w:type="gramEnd"/>
      <w:r w:rsidRPr="00486323">
        <w:rPr>
          <w:rFonts w:asciiTheme="minorHAnsi" w:hAnsiTheme="minorHAnsi" w:cs="Arial"/>
          <w:b/>
          <w:bCs/>
          <w:color w:val="000000"/>
          <w:spacing w:val="-10"/>
        </w:rPr>
        <w:t xml:space="preserve"> Novák</w:t>
      </w:r>
    </w:p>
    <w:p w:rsidR="003C4FBF" w:rsidRPr="00486323" w:rsidRDefault="003C4FBF" w:rsidP="003C4FBF">
      <w:pPr>
        <w:shd w:val="clear" w:color="auto" w:fill="FFFFFF"/>
        <w:rPr>
          <w:rFonts w:asciiTheme="minorHAnsi" w:hAnsiTheme="minorHAnsi" w:cs="Arial"/>
          <w:b/>
          <w:bCs/>
          <w:color w:val="000000"/>
          <w:spacing w:val="-10"/>
        </w:rPr>
      </w:pPr>
      <w:r w:rsidRPr="00486323">
        <w:rPr>
          <w:rFonts w:asciiTheme="minorHAnsi" w:hAnsiTheme="minorHAnsi" w:cs="Arial"/>
          <w:b/>
          <w:bCs/>
          <w:color w:val="000000"/>
          <w:spacing w:val="-10"/>
        </w:rPr>
        <w:t xml:space="preserve">místostarostka </w:t>
      </w:r>
      <w:proofErr w:type="gramStart"/>
      <w:r w:rsidRPr="00486323">
        <w:rPr>
          <w:rFonts w:asciiTheme="minorHAnsi" w:hAnsiTheme="minorHAnsi" w:cs="Arial"/>
          <w:b/>
          <w:bCs/>
          <w:color w:val="000000"/>
          <w:spacing w:val="-10"/>
        </w:rPr>
        <w:t>obce                                                                               starosta</w:t>
      </w:r>
      <w:proofErr w:type="gramEnd"/>
      <w:r w:rsidRPr="00486323">
        <w:rPr>
          <w:rFonts w:asciiTheme="minorHAnsi" w:hAnsiTheme="minorHAnsi" w:cs="Arial"/>
          <w:b/>
          <w:bCs/>
          <w:color w:val="000000"/>
          <w:spacing w:val="-10"/>
        </w:rPr>
        <w:t xml:space="preserve"> obce</w:t>
      </w: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b/>
          <w:bCs/>
          <w:color w:val="000000"/>
          <w:spacing w:val="-10"/>
        </w:rPr>
      </w:pP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b/>
          <w:bCs/>
          <w:color w:val="000000"/>
          <w:spacing w:val="-10"/>
        </w:rPr>
      </w:pP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b/>
          <w:bCs/>
          <w:color w:val="000000"/>
          <w:spacing w:val="-10"/>
        </w:rPr>
      </w:pP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b/>
          <w:bCs/>
          <w:color w:val="000000"/>
          <w:spacing w:val="-10"/>
        </w:rPr>
      </w:pPr>
      <w:proofErr w:type="gramStart"/>
      <w:r w:rsidRPr="00486323">
        <w:rPr>
          <w:rFonts w:asciiTheme="minorHAnsi" w:hAnsiTheme="minorHAnsi" w:cs="Arial"/>
          <w:b/>
          <w:bCs/>
          <w:color w:val="000000"/>
          <w:spacing w:val="-10"/>
        </w:rPr>
        <w:t>Vyvěšeno :</w:t>
      </w:r>
      <w:r>
        <w:rPr>
          <w:rFonts w:asciiTheme="minorHAnsi" w:hAnsiTheme="minorHAnsi" w:cs="Arial"/>
          <w:b/>
          <w:bCs/>
          <w:color w:val="000000"/>
          <w:spacing w:val="-10"/>
        </w:rPr>
        <w:t xml:space="preserve">    </w:t>
      </w:r>
      <w:r w:rsidR="00DC210E">
        <w:rPr>
          <w:rFonts w:asciiTheme="minorHAnsi" w:hAnsiTheme="minorHAnsi" w:cs="Arial"/>
          <w:b/>
          <w:bCs/>
          <w:color w:val="000000"/>
          <w:spacing w:val="-10"/>
        </w:rPr>
        <w:t>25</w:t>
      </w:r>
      <w:r>
        <w:rPr>
          <w:rFonts w:asciiTheme="minorHAnsi" w:hAnsiTheme="minorHAnsi" w:cs="Arial"/>
          <w:b/>
          <w:bCs/>
          <w:color w:val="000000"/>
          <w:spacing w:val="-10"/>
        </w:rPr>
        <w:t>.</w:t>
      </w:r>
      <w:r w:rsidR="00DC210E">
        <w:rPr>
          <w:rFonts w:asciiTheme="minorHAnsi" w:hAnsiTheme="minorHAnsi" w:cs="Arial"/>
          <w:b/>
          <w:bCs/>
          <w:color w:val="000000"/>
          <w:spacing w:val="-10"/>
        </w:rPr>
        <w:t>5</w:t>
      </w:r>
      <w:r>
        <w:rPr>
          <w:rFonts w:asciiTheme="minorHAnsi" w:hAnsiTheme="minorHAnsi" w:cs="Arial"/>
          <w:b/>
          <w:bCs/>
          <w:color w:val="000000"/>
          <w:spacing w:val="-10"/>
        </w:rPr>
        <w:t>.202</w:t>
      </w:r>
      <w:r w:rsidR="00CB16DA">
        <w:rPr>
          <w:rFonts w:asciiTheme="minorHAnsi" w:hAnsiTheme="minorHAnsi" w:cs="Arial"/>
          <w:b/>
          <w:bCs/>
          <w:color w:val="000000"/>
          <w:spacing w:val="-10"/>
        </w:rPr>
        <w:t>2</w:t>
      </w:r>
      <w:proofErr w:type="gramEnd"/>
      <w:r w:rsidRPr="00486323">
        <w:rPr>
          <w:rFonts w:asciiTheme="minorHAnsi" w:hAnsiTheme="minorHAnsi" w:cs="Arial"/>
          <w:b/>
          <w:bCs/>
          <w:color w:val="000000"/>
          <w:spacing w:val="-10"/>
        </w:rPr>
        <w:tab/>
      </w:r>
    </w:p>
    <w:p w:rsidR="003C4FBF" w:rsidRPr="00486323" w:rsidRDefault="003C4FBF" w:rsidP="003C4FBF">
      <w:pPr>
        <w:shd w:val="clear" w:color="auto" w:fill="FFFFFF"/>
        <w:tabs>
          <w:tab w:val="left" w:pos="1450"/>
        </w:tabs>
        <w:spacing w:line="230" w:lineRule="exact"/>
        <w:ind w:left="1435" w:right="4224" w:hanging="1435"/>
        <w:rPr>
          <w:rFonts w:asciiTheme="minorHAnsi" w:hAnsiTheme="minorHAnsi" w:cs="Arial"/>
          <w:color w:val="000000"/>
          <w:spacing w:val="-8"/>
          <w:sz w:val="21"/>
          <w:szCs w:val="21"/>
        </w:rPr>
      </w:pPr>
      <w:proofErr w:type="gramStart"/>
      <w:r w:rsidRPr="00486323">
        <w:rPr>
          <w:rFonts w:asciiTheme="minorHAnsi" w:hAnsiTheme="minorHAnsi" w:cs="Arial"/>
          <w:b/>
          <w:bCs/>
          <w:color w:val="000000"/>
          <w:spacing w:val="-9"/>
        </w:rPr>
        <w:t xml:space="preserve">Sejmuto :    </w:t>
      </w:r>
      <w:r>
        <w:rPr>
          <w:rFonts w:asciiTheme="minorHAnsi" w:hAnsiTheme="minorHAnsi" w:cs="Arial"/>
          <w:b/>
          <w:bCs/>
          <w:color w:val="000000"/>
          <w:spacing w:val="-9"/>
        </w:rPr>
        <w:t xml:space="preserve">  </w:t>
      </w:r>
      <w:r w:rsidR="00DC210E">
        <w:rPr>
          <w:rFonts w:asciiTheme="minorHAnsi" w:hAnsiTheme="minorHAnsi" w:cs="Arial"/>
          <w:b/>
          <w:bCs/>
          <w:color w:val="000000"/>
          <w:spacing w:val="-9"/>
        </w:rPr>
        <w:t>30.6.2023</w:t>
      </w:r>
      <w:proofErr w:type="gramEnd"/>
    </w:p>
    <w:p w:rsidR="003C4FBF" w:rsidRPr="00486323" w:rsidRDefault="003C4FBF" w:rsidP="003C4FBF">
      <w:pPr>
        <w:shd w:val="clear" w:color="auto" w:fill="FFFFFF"/>
        <w:spacing w:before="302"/>
        <w:rPr>
          <w:rFonts w:asciiTheme="minorHAnsi" w:hAnsiTheme="minorHAnsi" w:cs="Arial"/>
          <w:b/>
          <w:bCs/>
          <w:color w:val="000000"/>
          <w:spacing w:val="-10"/>
        </w:rPr>
      </w:pPr>
      <w:r w:rsidRPr="00486323">
        <w:rPr>
          <w:rFonts w:asciiTheme="minorHAnsi" w:hAnsiTheme="minorHAnsi" w:cs="Arial"/>
          <w:b/>
          <w:bCs/>
          <w:color w:val="000000"/>
          <w:spacing w:val="-10"/>
        </w:rPr>
        <w:t>Zveřejněno na veřejně přístupné úřední desce obce a obsah úřední desky obec zveřejnila i způsobem umožňující dálkový přístup.</w:t>
      </w:r>
    </w:p>
    <w:p w:rsidR="003C4FBF" w:rsidRPr="00486323" w:rsidRDefault="003C4FBF" w:rsidP="003C4FBF">
      <w:pPr>
        <w:rPr>
          <w:rFonts w:asciiTheme="minorHAnsi" w:hAnsiTheme="minorHAnsi"/>
        </w:rPr>
      </w:pPr>
    </w:p>
    <w:p w:rsidR="003C4FBF" w:rsidRPr="00486323" w:rsidRDefault="003C4FBF" w:rsidP="003C4FBF">
      <w:pPr>
        <w:rPr>
          <w:rFonts w:asciiTheme="minorHAnsi" w:hAnsiTheme="minorHAnsi"/>
        </w:rPr>
      </w:pPr>
    </w:p>
    <w:p w:rsidR="003C4FBF" w:rsidRDefault="003C4FBF" w:rsidP="003C4FBF"/>
    <w:p w:rsidR="00770C42" w:rsidRDefault="00770C42"/>
    <w:sectPr w:rsidR="007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3D5A"/>
    <w:multiLevelType w:val="hybridMultilevel"/>
    <w:tmpl w:val="9D8C79DE"/>
    <w:lvl w:ilvl="0" w:tplc="D64240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F"/>
    <w:rsid w:val="000559FB"/>
    <w:rsid w:val="000D1D75"/>
    <w:rsid w:val="001359CE"/>
    <w:rsid w:val="0014528B"/>
    <w:rsid w:val="00171544"/>
    <w:rsid w:val="0027231B"/>
    <w:rsid w:val="002753F9"/>
    <w:rsid w:val="002B72ED"/>
    <w:rsid w:val="002D3E9A"/>
    <w:rsid w:val="002F169B"/>
    <w:rsid w:val="00350DFE"/>
    <w:rsid w:val="003C4FBF"/>
    <w:rsid w:val="003F5552"/>
    <w:rsid w:val="00445149"/>
    <w:rsid w:val="00642A06"/>
    <w:rsid w:val="00644564"/>
    <w:rsid w:val="00682BFE"/>
    <w:rsid w:val="006B2D1D"/>
    <w:rsid w:val="00770C42"/>
    <w:rsid w:val="007A693C"/>
    <w:rsid w:val="007F3892"/>
    <w:rsid w:val="00862F36"/>
    <w:rsid w:val="008975DA"/>
    <w:rsid w:val="00900BF7"/>
    <w:rsid w:val="009B5573"/>
    <w:rsid w:val="00A704DD"/>
    <w:rsid w:val="00A7078E"/>
    <w:rsid w:val="00B75577"/>
    <w:rsid w:val="00BC5C30"/>
    <w:rsid w:val="00C23AC0"/>
    <w:rsid w:val="00CB16DA"/>
    <w:rsid w:val="00D52879"/>
    <w:rsid w:val="00D5313F"/>
    <w:rsid w:val="00DB7150"/>
    <w:rsid w:val="00DC210E"/>
    <w:rsid w:val="00E35CA1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F49C-E93E-49FB-8757-49F11339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FBF"/>
    <w:pPr>
      <w:ind w:left="720"/>
      <w:contextualSpacing/>
    </w:pPr>
  </w:style>
  <w:style w:type="table" w:styleId="Mkatabulky">
    <w:name w:val="Table Grid"/>
    <w:basedOn w:val="Normlntabulka"/>
    <w:rsid w:val="003C4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Kouty</dc:creator>
  <cp:keywords/>
  <dc:description/>
  <cp:lastModifiedBy>OU Kouty</cp:lastModifiedBy>
  <cp:revision>2</cp:revision>
  <dcterms:created xsi:type="dcterms:W3CDTF">2022-05-25T07:34:00Z</dcterms:created>
  <dcterms:modified xsi:type="dcterms:W3CDTF">2022-05-25T07:34:00Z</dcterms:modified>
</cp:coreProperties>
</file>